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66287" w14:textId="77777777" w:rsidR="007B748A" w:rsidRPr="007B748A" w:rsidRDefault="007B748A" w:rsidP="007B748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</w:rPr>
      </w:pPr>
      <w:r w:rsidRPr="007B748A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</w:rPr>
        <w:t xml:space="preserve">                                                                Projekt                   </w:t>
      </w:r>
    </w:p>
    <w:p w14:paraId="2DDED1F3" w14:textId="77777777" w:rsidR="007B748A" w:rsidRPr="007B748A" w:rsidRDefault="007B748A" w:rsidP="007B748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7B748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UCHWAŁA NR XII/....//2025</w:t>
      </w:r>
    </w:p>
    <w:p w14:paraId="58292953" w14:textId="77777777" w:rsidR="007B748A" w:rsidRPr="007B748A" w:rsidRDefault="007B748A" w:rsidP="007B748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7B748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RADY GMINY BOLESZKOWICE</w:t>
      </w:r>
    </w:p>
    <w:p w14:paraId="3E232B05" w14:textId="77777777" w:rsidR="007B748A" w:rsidRPr="007B748A" w:rsidRDefault="007B748A" w:rsidP="007B748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</w:rPr>
      </w:pPr>
      <w:r w:rsidRPr="007B748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z dnia 24 września 2025 r.</w:t>
      </w:r>
    </w:p>
    <w:p w14:paraId="66363ECC" w14:textId="77777777" w:rsidR="007B748A" w:rsidRPr="007B748A" w:rsidRDefault="007B748A" w:rsidP="007B748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</w:rPr>
      </w:pPr>
    </w:p>
    <w:p w14:paraId="4A140C19" w14:textId="77777777" w:rsidR="007B748A" w:rsidRPr="007B748A" w:rsidRDefault="007B748A" w:rsidP="007B748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7B748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zmieniająca uchwałę Nr VII/65/2024 Rady Gminy Boleszkowice  z dnia 20 grudnia 2024 roku w sprawie uchwalenia budżetu gminy Boleszkowice na 2025 rok</w:t>
      </w:r>
    </w:p>
    <w:p w14:paraId="7E20FBD0" w14:textId="77777777" w:rsidR="007B748A" w:rsidRPr="007B748A" w:rsidRDefault="007B748A" w:rsidP="007B748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52694782" w14:textId="77777777" w:rsidR="007B748A" w:rsidRPr="007B748A" w:rsidRDefault="007B748A" w:rsidP="007B748A">
      <w:pPr>
        <w:tabs>
          <w:tab w:val="left" w:pos="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  <w:r w:rsidRPr="007B748A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ab/>
        <w:t xml:space="preserve">          </w:t>
      </w:r>
    </w:p>
    <w:p w14:paraId="2BE92443" w14:textId="77777777" w:rsidR="007B748A" w:rsidRPr="007B748A" w:rsidRDefault="007B748A" w:rsidP="007B748A">
      <w:pPr>
        <w:tabs>
          <w:tab w:val="left" w:pos="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7B748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  <w:t xml:space="preserve">Na podstawie art. 18 ust. 2 pkt 4 ustawy z dnia 8 marca 1990 roku o samorządzie gminnym (Dz. U. z 2024 r. poz. 1465 z póżn. zm.) oraz art. 212, 214, 215 ustawy z dnia 27 sierpnia 2009 roku o finansach publicznych (Dz. U. z 2024 r. poz.1270 z późn. zm.) i art. 111 ustawy z dnia 12 marca 2022 roku o pomocy obywatelom Ukrainy w związku z konfliktem zbrojnym na terytorium tego państwa (Dz. U. z 2022 r., poz. 583 ze zm.) Rada Gminy Boleszkowice </w:t>
      </w:r>
    </w:p>
    <w:p w14:paraId="2A20F69B" w14:textId="77777777" w:rsidR="007B748A" w:rsidRPr="007B748A" w:rsidRDefault="007B748A" w:rsidP="007B748A">
      <w:pPr>
        <w:tabs>
          <w:tab w:val="left" w:pos="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7B748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uchwala się, co następuje:</w:t>
      </w:r>
    </w:p>
    <w:p w14:paraId="4DA17119" w14:textId="77777777" w:rsidR="007B748A" w:rsidRPr="007B748A" w:rsidRDefault="007B748A" w:rsidP="007B748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457CAF49" w14:textId="77777777" w:rsidR="007B748A" w:rsidRPr="007B748A" w:rsidRDefault="007B748A" w:rsidP="007B748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7B748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§ 1. </w:t>
      </w:r>
      <w:r w:rsidRPr="007B748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Dokonuje się zmian w planie dochodów budżetu gminy Boleszkowice na 2025 rok  zgodnie z załącznikiem Nr 1.</w:t>
      </w:r>
    </w:p>
    <w:p w14:paraId="5B5D703D" w14:textId="77777777" w:rsidR="007B748A" w:rsidRPr="007B748A" w:rsidRDefault="007B748A" w:rsidP="007B748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14:paraId="2AA7C381" w14:textId="77777777" w:rsidR="007B748A" w:rsidRPr="007B748A" w:rsidRDefault="007B748A" w:rsidP="007B748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7B748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§ 2</w:t>
      </w:r>
      <w:r w:rsidRPr="007B748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. Dokonuje się zmian w planie wydatków budżetu gminy Boleszkowice na 2025 rok zgodnie z Załącznikiem  Nr 2.</w:t>
      </w:r>
    </w:p>
    <w:p w14:paraId="0104028F" w14:textId="77777777" w:rsidR="007B748A" w:rsidRPr="007B748A" w:rsidRDefault="007B748A" w:rsidP="007B748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14:paraId="11E2E17F" w14:textId="6CC5C363" w:rsidR="007B748A" w:rsidRPr="007B748A" w:rsidRDefault="007B748A" w:rsidP="007B748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7B748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§ 3. </w:t>
      </w:r>
      <w:r w:rsidRPr="007B748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Dokonuje się zmian w planie przychodów </w:t>
      </w:r>
      <w:r w:rsidR="008E2002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i rozchodów </w:t>
      </w:r>
      <w:r w:rsidRPr="007B748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budżetu gminy Boleszkowice na 2025 rok zgodnie z załącznikiem Nr 3.</w:t>
      </w:r>
    </w:p>
    <w:p w14:paraId="47F18BCC" w14:textId="77777777" w:rsidR="007B748A" w:rsidRPr="007B748A" w:rsidRDefault="007B748A" w:rsidP="007B748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7B748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14:paraId="188CDB1B" w14:textId="765FF3EC" w:rsidR="007B748A" w:rsidRPr="007B748A" w:rsidRDefault="007B748A" w:rsidP="007B748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7B748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§ 4.</w:t>
      </w:r>
      <w:r w:rsidRPr="007B748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 W wyniku zmian wprowadzonych w planie dochodów  i wydatków, ustala </w:t>
      </w:r>
      <w:r w:rsidR="008E2002" w:rsidRPr="007B748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się</w:t>
      </w:r>
      <w:r w:rsidRPr="007B748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planowany deficyt budżetu w wysokości </w:t>
      </w:r>
      <w:r w:rsidRPr="007B748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– 1 692 699,14 zł, </w:t>
      </w:r>
      <w:r w:rsidRPr="007B748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który zostanie pokryty przychodami pochodzącymi z:</w:t>
      </w:r>
    </w:p>
    <w:p w14:paraId="6EBE4943" w14:textId="77777777" w:rsidR="007B748A" w:rsidRPr="007B748A" w:rsidRDefault="007B748A" w:rsidP="007B748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7B748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- nadwyżka z lat ubiegłych      - 1 317 699,14 zł;</w:t>
      </w:r>
    </w:p>
    <w:p w14:paraId="150D80DC" w14:textId="77777777" w:rsidR="007B748A" w:rsidRPr="007B748A" w:rsidRDefault="007B748A" w:rsidP="007B748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7B748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- p</w:t>
      </w:r>
      <w:r w:rsidRPr="007B748A">
        <w:rPr>
          <w:rFonts w:ascii="Times New Roman" w:hAnsi="Times New Roman" w:cs="Times New Roman"/>
          <w:kern w:val="0"/>
          <w:sz w:val="24"/>
          <w:szCs w:val="24"/>
        </w:rPr>
        <w:t>rzychody jednostek samorządu terytorialnego z niewykorzystanych środków pieniężnych na rachunku bieżącym budżetu, wynikających z rozliczenia dochodów i wydatków nimi finansowanych związanych ze szczególnymi zasadami wykonywania budżetu określonymi w odrębnych ustawach       -       150 000,00zł</w:t>
      </w:r>
      <w:r w:rsidRPr="007B748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14:paraId="42153297" w14:textId="77777777" w:rsidR="007B748A" w:rsidRPr="007B748A" w:rsidRDefault="007B748A" w:rsidP="007B748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7B748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-  przychody z zaciągniętych  pożyczek i kredytów -  225 000,00zł;</w:t>
      </w:r>
    </w:p>
    <w:p w14:paraId="4242AD50" w14:textId="77777777" w:rsidR="007B748A" w:rsidRPr="007B748A" w:rsidRDefault="007B748A" w:rsidP="007B748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12FFA377" w14:textId="10DA7E8F" w:rsidR="007B748A" w:rsidRPr="007B748A" w:rsidRDefault="007B748A" w:rsidP="007B748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7B748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§ 5.  </w:t>
      </w:r>
      <w:r w:rsidRPr="007B748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W</w:t>
      </w:r>
      <w:r w:rsidRPr="007B748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7B748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uchwale Nr VII/65/2024 Rady Gminy Boleszkowice z dnia 20 grudnia 2024 roku w sprawie uchwalenia budżetu gminy Boleszkowice na 2025 rok, w związku ze zmianami dokonanymi w planie dochodów i wydatków wprowadza się następujące zmiany:</w:t>
      </w:r>
    </w:p>
    <w:p w14:paraId="742ED80E" w14:textId="6F67F4F3" w:rsidR="007B748A" w:rsidRPr="007B748A" w:rsidRDefault="007B748A" w:rsidP="007B748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7B748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1) Dokonuje się zmian w planie dochodów  związanych z realizacją zadań z zakresu administracji rządowej i innych zadań zleconych odrębnymi ustawami otrzymuje brzmienie zgodnie z Załącznikiem Nr 4;</w:t>
      </w:r>
    </w:p>
    <w:p w14:paraId="44238A65" w14:textId="1E768184" w:rsidR="007B748A" w:rsidRPr="007B748A" w:rsidRDefault="007B748A" w:rsidP="007B748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7B748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lastRenderedPageBreak/>
        <w:t>2) Dokonuje się zmian w planie wydatków związanych z realizacją zadań z zakresu administracji rządowej i innych zadań zleconych odrębnymi ustawami otrzymuje brzmienie zgodnie z Załącznikiem Nr 5;</w:t>
      </w:r>
    </w:p>
    <w:p w14:paraId="22812188" w14:textId="77777777" w:rsidR="007B748A" w:rsidRPr="007B748A" w:rsidRDefault="007B748A" w:rsidP="007B748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4EF013E8" w14:textId="77777777" w:rsidR="007B748A" w:rsidRPr="007B748A" w:rsidRDefault="007B748A" w:rsidP="007B748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7B748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§ 6 .</w:t>
      </w:r>
      <w:r w:rsidRPr="007B748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Wykonanie uchwały powierza się Wójtowi Gminy Boleszkowice.</w:t>
      </w:r>
    </w:p>
    <w:p w14:paraId="6B387947" w14:textId="77777777" w:rsidR="007B748A" w:rsidRPr="007B748A" w:rsidRDefault="007B748A" w:rsidP="007B748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14:paraId="70919C5D" w14:textId="77777777" w:rsidR="007B748A" w:rsidRPr="007B748A" w:rsidRDefault="007B748A" w:rsidP="007B748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7B748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§ 7.</w:t>
      </w:r>
      <w:r w:rsidRPr="007B748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Uchwała wchodzi w życie z dniem podjęcia i podlega ogłoszeniu w Dzienniku Urzędowym Województwa Zachodniopomorskiego.</w:t>
      </w:r>
    </w:p>
    <w:p w14:paraId="1D289A7E" w14:textId="77777777" w:rsidR="007B748A" w:rsidRPr="007B748A" w:rsidRDefault="007B748A" w:rsidP="007B748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39BB8D3F" w14:textId="77777777" w:rsidR="007B748A" w:rsidRPr="007B748A" w:rsidRDefault="007B748A" w:rsidP="007B748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6B266993" w14:textId="77777777" w:rsidR="007B748A" w:rsidRPr="007B748A" w:rsidRDefault="007B748A" w:rsidP="007B748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7B748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                                                                                             Przewodnicząca Rady Gminy</w:t>
      </w:r>
    </w:p>
    <w:p w14:paraId="3BAD1561" w14:textId="77777777" w:rsidR="007B748A" w:rsidRDefault="007B748A" w:rsidP="007B748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7B748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                                                                                              Dominika Guszkowska</w:t>
      </w:r>
    </w:p>
    <w:p w14:paraId="60171F7A" w14:textId="77777777" w:rsidR="00D87470" w:rsidRDefault="00D87470" w:rsidP="007B748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3B8C6FA4" w14:textId="51913DC5" w:rsidR="00D87470" w:rsidRDefault="00D87470" w:rsidP="007B748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Sporządziła: B. Jakubowska</w:t>
      </w:r>
    </w:p>
    <w:p w14:paraId="0DA0F8F4" w14:textId="63972FFD" w:rsidR="00D87470" w:rsidRPr="007B748A" w:rsidRDefault="00D87470" w:rsidP="007B748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Skarbnik</w:t>
      </w:r>
    </w:p>
    <w:p w14:paraId="7A19F025" w14:textId="77777777" w:rsidR="007B748A" w:rsidRPr="007B748A" w:rsidRDefault="007B748A" w:rsidP="007B748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501EA756" w14:textId="77777777" w:rsidR="007B748A" w:rsidRPr="007B748A" w:rsidRDefault="007B748A" w:rsidP="007B748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43067DA9" w14:textId="77777777" w:rsidR="007B748A" w:rsidRPr="007B748A" w:rsidRDefault="007B748A" w:rsidP="007B748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6B0F9A0D" w14:textId="77777777" w:rsidR="007B748A" w:rsidRPr="007B748A" w:rsidRDefault="007B748A" w:rsidP="007B74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kern w:val="0"/>
        </w:rPr>
      </w:pPr>
    </w:p>
    <w:p w14:paraId="5095E6DF" w14:textId="77777777" w:rsidR="007B748A" w:rsidRPr="007B748A" w:rsidRDefault="007B748A" w:rsidP="007B74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40CBDBA" w14:textId="77777777" w:rsidR="008C7690" w:rsidRDefault="008C7690"/>
    <w:sectPr w:rsidR="008C7690" w:rsidSect="007B748A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8A"/>
    <w:rsid w:val="000872DF"/>
    <w:rsid w:val="002207D4"/>
    <w:rsid w:val="007B748A"/>
    <w:rsid w:val="007C43B6"/>
    <w:rsid w:val="00885673"/>
    <w:rsid w:val="008C7690"/>
    <w:rsid w:val="008E2002"/>
    <w:rsid w:val="00C64E97"/>
    <w:rsid w:val="00D87470"/>
    <w:rsid w:val="00F2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FD54"/>
  <w15:chartTrackingRefBased/>
  <w15:docId w15:val="{B8EA4534-E023-48CB-BC7C-9C7D93C1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7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7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7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7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7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7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7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7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7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7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7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7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74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74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74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74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74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74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7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7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7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7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7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74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74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74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7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74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74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Jakubowska</dc:creator>
  <cp:keywords/>
  <dc:description/>
  <cp:lastModifiedBy>Barbara Jakubowska</cp:lastModifiedBy>
  <cp:revision>5</cp:revision>
  <dcterms:created xsi:type="dcterms:W3CDTF">2025-09-17T11:45:00Z</dcterms:created>
  <dcterms:modified xsi:type="dcterms:W3CDTF">2025-09-17T12:51:00Z</dcterms:modified>
</cp:coreProperties>
</file>