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851"/>
        <w:gridCol w:w="567"/>
        <w:gridCol w:w="567"/>
        <w:gridCol w:w="567"/>
        <w:gridCol w:w="567"/>
        <w:gridCol w:w="4536"/>
        <w:gridCol w:w="1871"/>
        <w:gridCol w:w="1193"/>
        <w:gridCol w:w="678"/>
        <w:gridCol w:w="1871"/>
        <w:gridCol w:w="1247"/>
      </w:tblGrid>
      <w:tr w:rsidR="00982BDE" w14:paraId="7769BA46" w14:textId="77777777">
        <w:trPr>
          <w:trHeight w:hRule="exact" w:val="277"/>
        </w:trPr>
        <w:tc>
          <w:tcPr>
            <w:tcW w:w="14798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C6D4B" w14:textId="77777777" w:rsidR="00982BDE" w:rsidRDefault="00982BDE"/>
        </w:tc>
      </w:tr>
      <w:tr w:rsidR="00982BDE" w14:paraId="02A24D6E" w14:textId="77777777">
        <w:trPr>
          <w:trHeight w:hRule="exact" w:val="495"/>
        </w:trPr>
        <w:tc>
          <w:tcPr>
            <w:tcW w:w="14798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BFC14" w14:textId="77777777" w:rsidR="00982BDE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Załącznik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Nr 1 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uchwały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Nr XIX/.../2026 Rady Gminy Boleszkowice 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marca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roku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zmieniająca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uchwałę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Nr XVI/129/2025 Rady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Gmniny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Boleszakowice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19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grudnia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roku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sprawie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uchwalenia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budżetu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gminy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Boleszkowice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dochody</w:t>
            </w:r>
            <w:proofErr w:type="spellEnd"/>
          </w:p>
        </w:tc>
      </w:tr>
      <w:tr w:rsidR="00982BDE" w14:paraId="696FA3EB" w14:textId="77777777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813759" w14:textId="77777777" w:rsidR="00982BDE" w:rsidRDefault="000000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3528A1" w14:textId="77777777" w:rsidR="00982BDE" w:rsidRDefault="000000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64640E" w14:textId="77777777" w:rsidR="00982BDE" w:rsidRDefault="000000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  <w:proofErr w:type="spellEnd"/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5F5670" w14:textId="77777777" w:rsidR="00982BDE" w:rsidRDefault="000000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83C901" w14:textId="77777777" w:rsidR="00982BDE" w:rsidRDefault="000000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zmianą</w:t>
            </w:r>
            <w:proofErr w:type="spellEnd"/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C2D552" w14:textId="77777777" w:rsidR="00982BDE" w:rsidRDefault="000000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7EA033" w14:textId="77777777" w:rsidR="00982BDE" w:rsidRDefault="000000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zmianie</w:t>
            </w:r>
            <w:proofErr w:type="spellEnd"/>
          </w:p>
        </w:tc>
        <w:tc>
          <w:tcPr>
            <w:tcW w:w="1247" w:type="dxa"/>
          </w:tcPr>
          <w:p w14:paraId="46D4B6A5" w14:textId="77777777" w:rsidR="00982BDE" w:rsidRDefault="00982BDE"/>
        </w:tc>
      </w:tr>
      <w:tr w:rsidR="00982BDE" w14:paraId="5B5E6249" w14:textId="77777777">
        <w:trPr>
          <w:trHeight w:hRule="exact" w:val="244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F04F40" w14:textId="77777777" w:rsidR="00982BDE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1D4521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F1FEFF" w14:textId="77777777" w:rsidR="00982BDE" w:rsidRDefault="00982BDE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D047CA" w14:textId="77777777" w:rsidR="00982BDE" w:rsidRDefault="000000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Rolnictwo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łowiectwo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5EF157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4 550 499,92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5D7217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-4 425 499,92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EED43E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125 000,00</w:t>
            </w:r>
          </w:p>
        </w:tc>
        <w:tc>
          <w:tcPr>
            <w:tcW w:w="1247" w:type="dxa"/>
          </w:tcPr>
          <w:p w14:paraId="6D5119F9" w14:textId="77777777" w:rsidR="00982BDE" w:rsidRDefault="00982BDE"/>
        </w:tc>
      </w:tr>
      <w:tr w:rsidR="00982BDE" w14:paraId="7BF87A99" w14:textId="77777777">
        <w:trPr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ED7C09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BC463B" w14:textId="77777777" w:rsidR="00982BDE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DEFA8E" w14:textId="77777777" w:rsidR="00982BDE" w:rsidRDefault="00982BDE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3F1178" w14:textId="77777777" w:rsidR="00982BDE" w:rsidRDefault="000000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Infrastruktura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wodociągowa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wsi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8E1A6A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4 550 499,92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9804B0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-4 425 499,92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F8A5E9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125 000,00</w:t>
            </w:r>
          </w:p>
        </w:tc>
        <w:tc>
          <w:tcPr>
            <w:tcW w:w="1247" w:type="dxa"/>
          </w:tcPr>
          <w:p w14:paraId="1501AA8C" w14:textId="77777777" w:rsidR="00982BDE" w:rsidRDefault="00982BDE"/>
        </w:tc>
      </w:tr>
      <w:tr w:rsidR="00982BDE" w14:paraId="6F081876" w14:textId="77777777">
        <w:trPr>
          <w:trHeight w:hRule="exact" w:val="99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843333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ACE97F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8668EE" w14:textId="77777777" w:rsidR="00982BDE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6257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744A5B" w14:textId="77777777" w:rsidR="00982BDE" w:rsidRDefault="000000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Dotacja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celowa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ramach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programów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finansowych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udziałem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środków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europejskich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środków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których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 art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5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3 pkt 5 lit. 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b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ustawy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lub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płatności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ramach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środków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europejskich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realizowanych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przez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samorządu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terytorialnego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553B03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4 050 499,92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C58D2C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-4 050 499,92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C5BBD6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7" w:type="dxa"/>
          </w:tcPr>
          <w:p w14:paraId="00C3B51F" w14:textId="77777777" w:rsidR="00982BDE" w:rsidRDefault="00982BDE"/>
        </w:tc>
      </w:tr>
      <w:tr w:rsidR="00982BDE" w14:paraId="431F3D09" w14:textId="77777777">
        <w:trPr>
          <w:trHeight w:hRule="exact" w:val="99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9F5B89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874EBF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E49CCD" w14:textId="77777777" w:rsidR="00982BDE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6280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602CC8" w14:textId="77777777" w:rsidR="00982BDE" w:rsidRDefault="000000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Środki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otrzymane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zaliczanych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sektora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finansów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publicznych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lub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kosztów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realizacji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inwestycji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inwestycyjnych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zaliczanych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sektora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finansów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publicznych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A2B2FF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375 000,00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B9BF45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-375 000,00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EBA3B6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7" w:type="dxa"/>
          </w:tcPr>
          <w:p w14:paraId="54F481AA" w14:textId="77777777" w:rsidR="00982BDE" w:rsidRDefault="00982BDE"/>
        </w:tc>
      </w:tr>
      <w:tr w:rsidR="00982BDE" w14:paraId="540D7E60" w14:textId="77777777">
        <w:trPr>
          <w:trHeight w:hRule="exact" w:val="244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7559CA" w14:textId="77777777" w:rsidR="00982BDE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0253DA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57B83F" w14:textId="77777777" w:rsidR="00982BDE" w:rsidRDefault="00982BDE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4431DC" w14:textId="77777777" w:rsidR="00982BDE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Transport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łączność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39B11E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108 000,00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4CB0D5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163 000,00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288230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271 000,00</w:t>
            </w:r>
          </w:p>
        </w:tc>
        <w:tc>
          <w:tcPr>
            <w:tcW w:w="1247" w:type="dxa"/>
          </w:tcPr>
          <w:p w14:paraId="2E176F17" w14:textId="77777777" w:rsidR="00982BDE" w:rsidRDefault="00982BDE"/>
        </w:tc>
      </w:tr>
      <w:tr w:rsidR="00982BDE" w14:paraId="64AD6DAC" w14:textId="77777777">
        <w:trPr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B60B7C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E34905" w14:textId="77777777" w:rsidR="00982BDE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60004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752EC5" w14:textId="77777777" w:rsidR="00982BDE" w:rsidRDefault="00982BDE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8FE90D" w14:textId="77777777" w:rsidR="00982BDE" w:rsidRDefault="000000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Lokalny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transport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zbiorowy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EC5504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60 000,00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864442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163 000,00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F56E98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223 000,00</w:t>
            </w:r>
          </w:p>
        </w:tc>
        <w:tc>
          <w:tcPr>
            <w:tcW w:w="1247" w:type="dxa"/>
          </w:tcPr>
          <w:p w14:paraId="0DA09629" w14:textId="77777777" w:rsidR="00982BDE" w:rsidRDefault="00982BDE"/>
        </w:tc>
      </w:tr>
      <w:tr w:rsidR="00982BDE" w14:paraId="2B369BCB" w14:textId="77777777">
        <w:trPr>
          <w:trHeight w:hRule="exact" w:val="622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5543F6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1D2476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0C9284" w14:textId="77777777" w:rsidR="00982BDE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5DAF05" w14:textId="77777777" w:rsidR="00982BDE" w:rsidRDefault="000000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Dotacja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celowa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otrzymana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zadania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bieżące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realizowane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podstawie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porozumień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między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jednostkami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samorządu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terytorialnego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0FF6DC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7E178F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163 000,00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5AB5AC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163 000,00</w:t>
            </w:r>
          </w:p>
        </w:tc>
        <w:tc>
          <w:tcPr>
            <w:tcW w:w="1247" w:type="dxa"/>
          </w:tcPr>
          <w:p w14:paraId="22F8508B" w14:textId="77777777" w:rsidR="00982BDE" w:rsidRDefault="00982BDE"/>
        </w:tc>
      </w:tr>
      <w:tr w:rsidR="00982BDE" w14:paraId="5780CC3E" w14:textId="77777777">
        <w:trPr>
          <w:trHeight w:hRule="exact" w:val="244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039688" w14:textId="77777777" w:rsidR="00982BDE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B2CCCD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67B5CD" w14:textId="77777777" w:rsidR="00982BDE" w:rsidRDefault="00982BDE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B677CE" w14:textId="77777777" w:rsidR="00982BDE" w:rsidRDefault="000000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Administracja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publiczna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1ED6E7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38 001,00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27372F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21,60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7CC2B0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38 022,60</w:t>
            </w:r>
          </w:p>
        </w:tc>
        <w:tc>
          <w:tcPr>
            <w:tcW w:w="1247" w:type="dxa"/>
          </w:tcPr>
          <w:p w14:paraId="0945D81F" w14:textId="77777777" w:rsidR="00982BDE" w:rsidRDefault="00982BDE"/>
        </w:tc>
      </w:tr>
      <w:tr w:rsidR="00982BDE" w14:paraId="69F1C8B6" w14:textId="77777777">
        <w:trPr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283C18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9628D4" w14:textId="77777777" w:rsidR="00982BDE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75095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A92B21" w14:textId="77777777" w:rsidR="00982BDE" w:rsidRDefault="00982BDE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E860DE" w14:textId="77777777" w:rsidR="00982BDE" w:rsidRDefault="000000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działalność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D8C9E3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C5EDDE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21,60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4346C6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21,60</w:t>
            </w:r>
          </w:p>
        </w:tc>
        <w:tc>
          <w:tcPr>
            <w:tcW w:w="1247" w:type="dxa"/>
          </w:tcPr>
          <w:p w14:paraId="57FEEDB3" w14:textId="77777777" w:rsidR="00982BDE" w:rsidRDefault="00982BDE"/>
        </w:tc>
      </w:tr>
      <w:tr w:rsidR="00982BDE" w14:paraId="1969BC2B" w14:textId="77777777">
        <w:trPr>
          <w:trHeight w:hRule="exact" w:val="622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ADE267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D38606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C970B7" w14:textId="77777777" w:rsidR="00982BDE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F602D5" w14:textId="77777777" w:rsidR="00982BDE" w:rsidRDefault="000000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Środki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Funduszu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Pomocy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lub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bieżących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zakresie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pomocy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obywatelom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Ukrainy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D783DE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EA90FF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21,60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C96D10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21,60</w:t>
            </w:r>
          </w:p>
        </w:tc>
        <w:tc>
          <w:tcPr>
            <w:tcW w:w="1247" w:type="dxa"/>
          </w:tcPr>
          <w:p w14:paraId="2069E458" w14:textId="77777777" w:rsidR="00982BDE" w:rsidRDefault="00982BDE"/>
        </w:tc>
      </w:tr>
      <w:tr w:rsidR="00982BDE" w14:paraId="0828C92B" w14:textId="77777777">
        <w:trPr>
          <w:trHeight w:hRule="exact" w:val="244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6479F1" w14:textId="77777777" w:rsidR="00982BDE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A6CE7F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4C9D9A" w14:textId="77777777" w:rsidR="00982BDE" w:rsidRDefault="00982BDE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46F103" w14:textId="77777777" w:rsidR="00982BDE" w:rsidRDefault="000000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Obrona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narodowa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98F8A5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87DC1B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2 150,00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13F5EB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2 150,00</w:t>
            </w:r>
          </w:p>
        </w:tc>
        <w:tc>
          <w:tcPr>
            <w:tcW w:w="1247" w:type="dxa"/>
          </w:tcPr>
          <w:p w14:paraId="2FCDE076" w14:textId="77777777" w:rsidR="00982BDE" w:rsidRDefault="00982BDE"/>
        </w:tc>
      </w:tr>
      <w:tr w:rsidR="00982BDE" w14:paraId="760126BA" w14:textId="77777777">
        <w:trPr>
          <w:trHeight w:hRule="exact" w:val="436"/>
        </w:trPr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BA26E1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723851" w14:textId="77777777" w:rsidR="00982BDE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75281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E74635" w14:textId="77777777" w:rsidR="00982BDE" w:rsidRDefault="00982BDE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7D1D5F" w14:textId="77777777" w:rsidR="00982BDE" w:rsidRDefault="000000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Zadania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charakterze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obronnym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wynikające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ustawy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ochronie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ludności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obronie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cywilnej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DC8F3D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700D2C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2 150,00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B62E1F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2 150,00</w:t>
            </w:r>
          </w:p>
        </w:tc>
        <w:tc>
          <w:tcPr>
            <w:tcW w:w="1247" w:type="dxa"/>
          </w:tcPr>
          <w:p w14:paraId="59142CA2" w14:textId="77777777" w:rsidR="00982BDE" w:rsidRDefault="00982BDE"/>
        </w:tc>
      </w:tr>
      <w:tr w:rsidR="00982BDE" w14:paraId="6420368C" w14:textId="77777777">
        <w:trPr>
          <w:trHeight w:hRule="exact" w:val="622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37B2A5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CD2E32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720E3B" w14:textId="77777777" w:rsidR="00982BDE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98ADA5" w14:textId="77777777" w:rsidR="00982BDE" w:rsidRDefault="000000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Dotacja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celowa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otrzymana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państwa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realizację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bieżących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powiatowo-gminnych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4A8655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103A3A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2 150,00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96AA9F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2 150,00</w:t>
            </w:r>
          </w:p>
        </w:tc>
        <w:tc>
          <w:tcPr>
            <w:tcW w:w="1247" w:type="dxa"/>
          </w:tcPr>
          <w:p w14:paraId="3E1C70CD" w14:textId="77777777" w:rsidR="00982BDE" w:rsidRDefault="00982BDE"/>
        </w:tc>
      </w:tr>
      <w:tr w:rsidR="00982BDE" w14:paraId="20E1CF40" w14:textId="77777777">
        <w:trPr>
          <w:trHeight w:hRule="exact" w:val="244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D97D0A" w14:textId="77777777" w:rsidR="00982BDE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9EBCDB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BFD754" w14:textId="77777777" w:rsidR="00982BDE" w:rsidRDefault="00982BDE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B48D14" w14:textId="77777777" w:rsidR="00982BDE" w:rsidRDefault="000000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Różne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rozliczenia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9510C2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3 274 002,00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B0A9CE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4 050 499,92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6F410A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7 324 501,92</w:t>
            </w:r>
          </w:p>
        </w:tc>
        <w:tc>
          <w:tcPr>
            <w:tcW w:w="1247" w:type="dxa"/>
          </w:tcPr>
          <w:p w14:paraId="6B1F0A7A" w14:textId="77777777" w:rsidR="00982BDE" w:rsidRDefault="00982BDE"/>
        </w:tc>
      </w:tr>
      <w:tr w:rsidR="00982BDE" w14:paraId="49C590DB" w14:textId="77777777">
        <w:trPr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D89781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38EDC1" w14:textId="77777777" w:rsidR="00982BDE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75867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05E04D" w14:textId="77777777" w:rsidR="00982BDE" w:rsidRDefault="00982BDE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7AC5FD" w14:textId="77777777" w:rsidR="00982BDE" w:rsidRDefault="000000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Krajowy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Plan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Odbudowy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0A307C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F2DA04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4 050 499,92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A2A48B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4 050 499,92</w:t>
            </w:r>
          </w:p>
        </w:tc>
        <w:tc>
          <w:tcPr>
            <w:tcW w:w="1247" w:type="dxa"/>
          </w:tcPr>
          <w:p w14:paraId="238F4137" w14:textId="77777777" w:rsidR="00982BDE" w:rsidRDefault="00982BDE"/>
        </w:tc>
      </w:tr>
      <w:tr w:rsidR="00982BDE" w14:paraId="29FAAFAB" w14:textId="77777777">
        <w:trPr>
          <w:trHeight w:hRule="exact" w:val="1066"/>
        </w:trPr>
        <w:tc>
          <w:tcPr>
            <w:tcW w:w="283" w:type="dxa"/>
          </w:tcPr>
          <w:p w14:paraId="3B52EC0A" w14:textId="77777777" w:rsidR="00982BDE" w:rsidRDefault="00982BDE"/>
        </w:tc>
        <w:tc>
          <w:tcPr>
            <w:tcW w:w="850" w:type="dxa"/>
          </w:tcPr>
          <w:p w14:paraId="7736043C" w14:textId="77777777" w:rsidR="00982BDE" w:rsidRDefault="00982BDE"/>
        </w:tc>
        <w:tc>
          <w:tcPr>
            <w:tcW w:w="567" w:type="dxa"/>
          </w:tcPr>
          <w:p w14:paraId="6E4D725F" w14:textId="77777777" w:rsidR="00982BDE" w:rsidRDefault="00982BDE"/>
        </w:tc>
        <w:tc>
          <w:tcPr>
            <w:tcW w:w="567" w:type="dxa"/>
          </w:tcPr>
          <w:p w14:paraId="2C299B07" w14:textId="77777777" w:rsidR="00982BDE" w:rsidRDefault="00982BDE"/>
        </w:tc>
        <w:tc>
          <w:tcPr>
            <w:tcW w:w="567" w:type="dxa"/>
          </w:tcPr>
          <w:p w14:paraId="532D2067" w14:textId="77777777" w:rsidR="00982BDE" w:rsidRDefault="00982BDE"/>
        </w:tc>
        <w:tc>
          <w:tcPr>
            <w:tcW w:w="567" w:type="dxa"/>
          </w:tcPr>
          <w:p w14:paraId="0540E67D" w14:textId="77777777" w:rsidR="00982BDE" w:rsidRDefault="00982BDE"/>
        </w:tc>
        <w:tc>
          <w:tcPr>
            <w:tcW w:w="4536" w:type="dxa"/>
          </w:tcPr>
          <w:p w14:paraId="25D6FF6F" w14:textId="77777777" w:rsidR="00982BDE" w:rsidRDefault="00982BDE"/>
        </w:tc>
        <w:tc>
          <w:tcPr>
            <w:tcW w:w="1871" w:type="dxa"/>
          </w:tcPr>
          <w:p w14:paraId="44121DBD" w14:textId="77777777" w:rsidR="00982BDE" w:rsidRDefault="00982BDE"/>
        </w:tc>
        <w:tc>
          <w:tcPr>
            <w:tcW w:w="1193" w:type="dxa"/>
          </w:tcPr>
          <w:p w14:paraId="060BC264" w14:textId="77777777" w:rsidR="00982BDE" w:rsidRDefault="00982BDE"/>
        </w:tc>
        <w:tc>
          <w:tcPr>
            <w:tcW w:w="678" w:type="dxa"/>
          </w:tcPr>
          <w:p w14:paraId="0C2D2AEE" w14:textId="77777777" w:rsidR="00982BDE" w:rsidRDefault="00982BDE"/>
        </w:tc>
        <w:tc>
          <w:tcPr>
            <w:tcW w:w="1871" w:type="dxa"/>
          </w:tcPr>
          <w:p w14:paraId="3BD4B392" w14:textId="77777777" w:rsidR="00982BDE" w:rsidRDefault="00982BDE"/>
        </w:tc>
        <w:tc>
          <w:tcPr>
            <w:tcW w:w="1247" w:type="dxa"/>
          </w:tcPr>
          <w:p w14:paraId="69F9A9F9" w14:textId="77777777" w:rsidR="00982BDE" w:rsidRDefault="00982BDE"/>
        </w:tc>
      </w:tr>
      <w:tr w:rsidR="00982BDE" w14:paraId="211CA666" w14:textId="77777777">
        <w:trPr>
          <w:trHeight w:hRule="exact" w:val="277"/>
        </w:trPr>
        <w:tc>
          <w:tcPr>
            <w:tcW w:w="283" w:type="dxa"/>
          </w:tcPr>
          <w:p w14:paraId="1131F06A" w14:textId="77777777" w:rsidR="00982BDE" w:rsidRDefault="00982BDE"/>
        </w:tc>
        <w:tc>
          <w:tcPr>
            <w:tcW w:w="141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E0DC50" w14:textId="77777777" w:rsidR="00982BDE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567" w:type="dxa"/>
          </w:tcPr>
          <w:p w14:paraId="2470BFAE" w14:textId="77777777" w:rsidR="00982BDE" w:rsidRDefault="00982BDE"/>
        </w:tc>
        <w:tc>
          <w:tcPr>
            <w:tcW w:w="567" w:type="dxa"/>
          </w:tcPr>
          <w:p w14:paraId="14764F27" w14:textId="77777777" w:rsidR="00982BDE" w:rsidRDefault="00982BDE"/>
        </w:tc>
        <w:tc>
          <w:tcPr>
            <w:tcW w:w="567" w:type="dxa"/>
          </w:tcPr>
          <w:p w14:paraId="19C755F3" w14:textId="77777777" w:rsidR="00982BDE" w:rsidRDefault="00982BDE"/>
        </w:tc>
        <w:tc>
          <w:tcPr>
            <w:tcW w:w="4536" w:type="dxa"/>
          </w:tcPr>
          <w:p w14:paraId="0F390965" w14:textId="77777777" w:rsidR="00982BDE" w:rsidRDefault="00982BDE"/>
        </w:tc>
        <w:tc>
          <w:tcPr>
            <w:tcW w:w="1871" w:type="dxa"/>
          </w:tcPr>
          <w:p w14:paraId="1A2A316C" w14:textId="77777777" w:rsidR="00982BDE" w:rsidRDefault="00982BDE"/>
        </w:tc>
        <w:tc>
          <w:tcPr>
            <w:tcW w:w="1193" w:type="dxa"/>
          </w:tcPr>
          <w:p w14:paraId="5FB6CBE2" w14:textId="77777777" w:rsidR="00982BDE" w:rsidRDefault="00982BDE"/>
        </w:tc>
        <w:tc>
          <w:tcPr>
            <w:tcW w:w="249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87A2B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Strona 1 z 2</w:t>
            </w:r>
          </w:p>
        </w:tc>
        <w:tc>
          <w:tcPr>
            <w:tcW w:w="1247" w:type="dxa"/>
          </w:tcPr>
          <w:p w14:paraId="7A3367A9" w14:textId="77777777" w:rsidR="00982BDE" w:rsidRDefault="00982BDE"/>
        </w:tc>
      </w:tr>
    </w:tbl>
    <w:p w14:paraId="6328661A" w14:textId="77777777" w:rsidR="00982BDE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851"/>
        <w:gridCol w:w="567"/>
        <w:gridCol w:w="567"/>
        <w:gridCol w:w="567"/>
        <w:gridCol w:w="567"/>
        <w:gridCol w:w="4536"/>
        <w:gridCol w:w="1871"/>
        <w:gridCol w:w="1193"/>
        <w:gridCol w:w="678"/>
        <w:gridCol w:w="1871"/>
      </w:tblGrid>
      <w:tr w:rsidR="00982BDE" w14:paraId="3016B98F" w14:textId="77777777">
        <w:trPr>
          <w:trHeight w:hRule="exact" w:val="99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E1E57D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2DB16B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FC3AE0" w14:textId="39CBDAE7" w:rsidR="00982BDE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625</w:t>
            </w:r>
            <w:r w:rsidR="001437B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6B7785" w14:textId="77777777" w:rsidR="00982BDE" w:rsidRDefault="000000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Dotacja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celowa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ramach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programów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finansowych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udziałem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środków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europejskich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środków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których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 art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5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3 pkt 5 lit. 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b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ustawy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lub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płatności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ramach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środków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europejskich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realizowanych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przez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samorządu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terytorialnego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D5027C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CD085F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4 050 499,92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C6D643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4 050 499,92</w:t>
            </w:r>
          </w:p>
        </w:tc>
      </w:tr>
      <w:tr w:rsidR="00982BDE" w14:paraId="32B9E72F" w14:textId="77777777">
        <w:trPr>
          <w:trHeight w:hRule="exact" w:val="244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D96808" w14:textId="77777777" w:rsidR="00982BDE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801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78E6E1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3E15D6" w14:textId="77777777" w:rsidR="00982BDE" w:rsidRDefault="00982BDE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D89340" w14:textId="77777777" w:rsidR="00982BDE" w:rsidRDefault="000000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Oświata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wychowanie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95D64B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314 150,00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4ABF22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93448F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334 150,00</w:t>
            </w:r>
          </w:p>
        </w:tc>
      </w:tr>
      <w:tr w:rsidR="00982BDE" w14:paraId="14E3B410" w14:textId="77777777">
        <w:trPr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E6C99F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D1A08B" w14:textId="77777777" w:rsidR="00982BDE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80104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08CECA" w14:textId="77777777" w:rsidR="00982BDE" w:rsidRDefault="00982BDE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F1CA24" w14:textId="77777777" w:rsidR="00982BDE" w:rsidRDefault="000000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Przedszkola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E487BF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119 000,00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38547F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0E6920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139 000,00</w:t>
            </w:r>
          </w:p>
        </w:tc>
      </w:tr>
      <w:tr w:rsidR="00982BDE" w14:paraId="336D78E6" w14:textId="77777777">
        <w:trPr>
          <w:trHeight w:hRule="exact" w:val="808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7F8F91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B3B1FF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C07B72" w14:textId="77777777" w:rsidR="00982BDE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4CAF56" w14:textId="77777777" w:rsidR="00982BDE" w:rsidRDefault="000000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Wpływy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wpłat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powiatów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rzecz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samorządu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terytorialnego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powiatowo-gminnych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powiatów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metropolitalnych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bieżących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EF57CD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0819FC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D9891B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</w:tr>
      <w:tr w:rsidR="00982BDE" w14:paraId="4F841D11" w14:textId="77777777">
        <w:trPr>
          <w:trHeight w:hRule="exact" w:val="244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C3E0D9" w14:textId="77777777" w:rsidR="00982BDE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855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958C22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2DC564" w14:textId="77777777" w:rsidR="00982BDE" w:rsidRDefault="00982BDE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FA3EA1" w14:textId="77777777" w:rsidR="00982BDE" w:rsidRDefault="000000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Rodzina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419442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1 145 000,00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E185DC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3 662,00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D9399D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1 148 662,00</w:t>
            </w:r>
          </w:p>
        </w:tc>
      </w:tr>
      <w:tr w:rsidR="00982BDE" w14:paraId="4047B2E4" w14:textId="77777777">
        <w:trPr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5BF7A2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37CF40" w14:textId="77777777" w:rsidR="00982BDE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85504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16BC71" w14:textId="77777777" w:rsidR="00982BDE" w:rsidRDefault="00982BDE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480DFF" w14:textId="77777777" w:rsidR="00982BDE" w:rsidRDefault="000000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Wspieranie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rodziny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4DCC65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A739F3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3 662,00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66F167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3 662,00</w:t>
            </w:r>
          </w:p>
        </w:tc>
      </w:tr>
      <w:tr w:rsidR="00982BDE" w14:paraId="07AA835C" w14:textId="77777777">
        <w:trPr>
          <w:trHeight w:hRule="exact" w:val="622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A6B0B1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D5444E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AA1B2F" w14:textId="77777777" w:rsidR="00982BDE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E1B26A" w14:textId="77777777" w:rsidR="00982BDE" w:rsidRDefault="000000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Dotacja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celowa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otrzymana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państwa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realizację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bieżących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powiatowo-gminnych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866C45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F44BC9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3 662,00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0C4B1E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3 662,00</w:t>
            </w:r>
          </w:p>
        </w:tc>
      </w:tr>
      <w:tr w:rsidR="00982BDE" w14:paraId="715F6125" w14:textId="77777777">
        <w:trPr>
          <w:trHeight w:hRule="exact" w:val="244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7E2282" w14:textId="77777777" w:rsidR="00982BDE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FEB703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BFA324" w14:textId="77777777" w:rsidR="00982BDE" w:rsidRDefault="00982BDE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E266A3" w14:textId="77777777" w:rsidR="00982BDE" w:rsidRDefault="000000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Gospodarka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komunalna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ochrona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środowiska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88246C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2 287 090,00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EA3FB1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376 000,00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9A37E8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2 663 090,00</w:t>
            </w:r>
          </w:p>
        </w:tc>
      </w:tr>
      <w:tr w:rsidR="00982BDE" w14:paraId="32FA37A3" w14:textId="77777777">
        <w:trPr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1ECC8A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99C3E3" w14:textId="77777777" w:rsidR="00982BDE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90001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FCE21C" w14:textId="77777777" w:rsidR="00982BDE" w:rsidRDefault="00982BDE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7B35BF" w14:textId="77777777" w:rsidR="00982BDE" w:rsidRDefault="000000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Gospodarka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ściekowa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ochrona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wód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C9B79B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2 000,00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957944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375 000,00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5A1C3E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377 000,00</w:t>
            </w:r>
          </w:p>
        </w:tc>
      </w:tr>
      <w:tr w:rsidR="00982BDE" w14:paraId="7CDA8DA0" w14:textId="77777777">
        <w:trPr>
          <w:trHeight w:hRule="exact" w:val="99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353C22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50CEF9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211281" w14:textId="77777777" w:rsidR="00982BDE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6280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CFB5DB" w14:textId="77777777" w:rsidR="00982BDE" w:rsidRDefault="000000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Środki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otrzymane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zaliczanych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sektora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finansów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publicznych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lub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kosztów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realizacji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inwestycji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inwestycyjnych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zaliczanych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sektora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finansów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publicznych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8067FA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21BE5B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375 000,00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908F6A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375 000,00</w:t>
            </w:r>
          </w:p>
        </w:tc>
      </w:tr>
      <w:tr w:rsidR="00982BDE" w14:paraId="612B325F" w14:textId="77777777">
        <w:trPr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783533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9DCBF5" w14:textId="77777777" w:rsidR="00982BDE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90017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A63519" w14:textId="77777777" w:rsidR="00982BDE" w:rsidRDefault="00982BDE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4FB14F" w14:textId="77777777" w:rsidR="00982BDE" w:rsidRDefault="000000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Zakłady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gospodarki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komunalnej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520A81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556 000,00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69B26F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EF0F50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557 000,00</w:t>
            </w:r>
          </w:p>
        </w:tc>
      </w:tr>
      <w:tr w:rsidR="00982BDE" w14:paraId="663DF8EB" w14:textId="77777777">
        <w:trPr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385D33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5C3C93" w14:textId="77777777" w:rsidR="00982BDE" w:rsidRDefault="00982BD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8CC572" w14:textId="77777777" w:rsidR="00982BDE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0970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7F6B93" w14:textId="77777777" w:rsidR="00982BDE" w:rsidRDefault="000000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Wpływy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różnych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dochodów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4EB2FB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351316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2A0CE9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</w:tr>
      <w:tr w:rsidR="00982BDE" w14:paraId="064B1017" w14:textId="77777777">
        <w:trPr>
          <w:trHeight w:hRule="exact" w:val="277"/>
        </w:trPr>
        <w:tc>
          <w:tcPr>
            <w:tcW w:w="283" w:type="dxa"/>
          </w:tcPr>
          <w:p w14:paraId="72834B00" w14:textId="77777777" w:rsidR="00982BDE" w:rsidRDefault="00982BDE"/>
        </w:tc>
        <w:tc>
          <w:tcPr>
            <w:tcW w:w="850" w:type="dxa"/>
          </w:tcPr>
          <w:p w14:paraId="31E133F7" w14:textId="77777777" w:rsidR="00982BDE" w:rsidRDefault="00982BDE"/>
        </w:tc>
        <w:tc>
          <w:tcPr>
            <w:tcW w:w="567" w:type="dxa"/>
          </w:tcPr>
          <w:p w14:paraId="2793530A" w14:textId="77777777" w:rsidR="00982BDE" w:rsidRDefault="00982BDE"/>
        </w:tc>
        <w:tc>
          <w:tcPr>
            <w:tcW w:w="567" w:type="dxa"/>
          </w:tcPr>
          <w:p w14:paraId="59E564F9" w14:textId="77777777" w:rsidR="00982BDE" w:rsidRDefault="00982BDE"/>
        </w:tc>
        <w:tc>
          <w:tcPr>
            <w:tcW w:w="567" w:type="dxa"/>
          </w:tcPr>
          <w:p w14:paraId="505F8317" w14:textId="77777777" w:rsidR="00982BDE" w:rsidRDefault="00982BDE"/>
        </w:tc>
        <w:tc>
          <w:tcPr>
            <w:tcW w:w="567" w:type="dxa"/>
          </w:tcPr>
          <w:p w14:paraId="7B34F300" w14:textId="77777777" w:rsidR="00982BDE" w:rsidRDefault="00982BDE"/>
        </w:tc>
        <w:tc>
          <w:tcPr>
            <w:tcW w:w="4536" w:type="dxa"/>
          </w:tcPr>
          <w:p w14:paraId="395B4B8D" w14:textId="77777777" w:rsidR="00982BDE" w:rsidRDefault="00982BDE"/>
        </w:tc>
        <w:tc>
          <w:tcPr>
            <w:tcW w:w="1871" w:type="dxa"/>
          </w:tcPr>
          <w:p w14:paraId="7E6E2022" w14:textId="77777777" w:rsidR="00982BDE" w:rsidRDefault="00982BDE"/>
        </w:tc>
        <w:tc>
          <w:tcPr>
            <w:tcW w:w="1193" w:type="dxa"/>
          </w:tcPr>
          <w:p w14:paraId="61D3B63B" w14:textId="77777777" w:rsidR="00982BDE" w:rsidRDefault="00982BDE"/>
        </w:tc>
        <w:tc>
          <w:tcPr>
            <w:tcW w:w="678" w:type="dxa"/>
          </w:tcPr>
          <w:p w14:paraId="1202D545" w14:textId="77777777" w:rsidR="00982BDE" w:rsidRDefault="00982BDE"/>
        </w:tc>
        <w:tc>
          <w:tcPr>
            <w:tcW w:w="1871" w:type="dxa"/>
          </w:tcPr>
          <w:p w14:paraId="11BC77C2" w14:textId="77777777" w:rsidR="00982BDE" w:rsidRDefault="00982BDE"/>
        </w:tc>
      </w:tr>
      <w:tr w:rsidR="00982BDE" w14:paraId="0007D200" w14:textId="77777777">
        <w:trPr>
          <w:trHeight w:hRule="exact" w:val="277"/>
        </w:trPr>
        <w:tc>
          <w:tcPr>
            <w:tcW w:w="7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B50831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07FE5E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26 619 942,12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B62953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189 833,60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5C3271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26 809 775,72</w:t>
            </w:r>
          </w:p>
        </w:tc>
      </w:tr>
      <w:tr w:rsidR="00982BDE" w14:paraId="029FE220" w14:textId="77777777">
        <w:trPr>
          <w:trHeight w:hRule="exact" w:val="2679"/>
        </w:trPr>
        <w:tc>
          <w:tcPr>
            <w:tcW w:w="283" w:type="dxa"/>
          </w:tcPr>
          <w:p w14:paraId="470FFF46" w14:textId="77777777" w:rsidR="00982BDE" w:rsidRDefault="00982BDE"/>
        </w:tc>
        <w:tc>
          <w:tcPr>
            <w:tcW w:w="850" w:type="dxa"/>
          </w:tcPr>
          <w:p w14:paraId="4BC0FFE4" w14:textId="77777777" w:rsidR="00982BDE" w:rsidRDefault="00982BDE"/>
        </w:tc>
        <w:tc>
          <w:tcPr>
            <w:tcW w:w="567" w:type="dxa"/>
          </w:tcPr>
          <w:p w14:paraId="46259EAD" w14:textId="77777777" w:rsidR="00982BDE" w:rsidRDefault="00982BDE"/>
        </w:tc>
        <w:tc>
          <w:tcPr>
            <w:tcW w:w="567" w:type="dxa"/>
          </w:tcPr>
          <w:p w14:paraId="2C452C50" w14:textId="77777777" w:rsidR="00982BDE" w:rsidRDefault="00982BDE"/>
        </w:tc>
        <w:tc>
          <w:tcPr>
            <w:tcW w:w="567" w:type="dxa"/>
          </w:tcPr>
          <w:p w14:paraId="74C1CE41" w14:textId="77777777" w:rsidR="00982BDE" w:rsidRDefault="00982BDE"/>
        </w:tc>
        <w:tc>
          <w:tcPr>
            <w:tcW w:w="567" w:type="dxa"/>
          </w:tcPr>
          <w:p w14:paraId="4A12819C" w14:textId="77777777" w:rsidR="00982BDE" w:rsidRDefault="00982BDE"/>
        </w:tc>
        <w:tc>
          <w:tcPr>
            <w:tcW w:w="4536" w:type="dxa"/>
          </w:tcPr>
          <w:p w14:paraId="43030A06" w14:textId="77777777" w:rsidR="00982BDE" w:rsidRDefault="00982BDE"/>
        </w:tc>
        <w:tc>
          <w:tcPr>
            <w:tcW w:w="1871" w:type="dxa"/>
          </w:tcPr>
          <w:p w14:paraId="66A4658A" w14:textId="77777777" w:rsidR="00982BDE" w:rsidRDefault="00982BDE"/>
        </w:tc>
        <w:tc>
          <w:tcPr>
            <w:tcW w:w="1193" w:type="dxa"/>
          </w:tcPr>
          <w:p w14:paraId="4BD84569" w14:textId="77777777" w:rsidR="00982BDE" w:rsidRDefault="00982BDE"/>
        </w:tc>
        <w:tc>
          <w:tcPr>
            <w:tcW w:w="678" w:type="dxa"/>
          </w:tcPr>
          <w:p w14:paraId="42EBA4A9" w14:textId="77777777" w:rsidR="00982BDE" w:rsidRDefault="00982BDE"/>
        </w:tc>
        <w:tc>
          <w:tcPr>
            <w:tcW w:w="1871" w:type="dxa"/>
          </w:tcPr>
          <w:p w14:paraId="6518C73A" w14:textId="77777777" w:rsidR="00982BDE" w:rsidRDefault="00982BDE"/>
        </w:tc>
      </w:tr>
      <w:tr w:rsidR="00982BDE" w14:paraId="0FA11195" w14:textId="77777777">
        <w:trPr>
          <w:trHeight w:hRule="exact" w:val="277"/>
        </w:trPr>
        <w:tc>
          <w:tcPr>
            <w:tcW w:w="283" w:type="dxa"/>
          </w:tcPr>
          <w:p w14:paraId="4AB2A83C" w14:textId="77777777" w:rsidR="00982BDE" w:rsidRDefault="00982BDE"/>
        </w:tc>
        <w:tc>
          <w:tcPr>
            <w:tcW w:w="141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ECF1FF" w14:textId="77777777" w:rsidR="00982BDE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567" w:type="dxa"/>
          </w:tcPr>
          <w:p w14:paraId="170C9935" w14:textId="77777777" w:rsidR="00982BDE" w:rsidRDefault="00982BDE"/>
        </w:tc>
        <w:tc>
          <w:tcPr>
            <w:tcW w:w="567" w:type="dxa"/>
          </w:tcPr>
          <w:p w14:paraId="595E4A5D" w14:textId="77777777" w:rsidR="00982BDE" w:rsidRDefault="00982BDE"/>
        </w:tc>
        <w:tc>
          <w:tcPr>
            <w:tcW w:w="567" w:type="dxa"/>
          </w:tcPr>
          <w:p w14:paraId="1157AFE6" w14:textId="77777777" w:rsidR="00982BDE" w:rsidRDefault="00982BDE"/>
        </w:tc>
        <w:tc>
          <w:tcPr>
            <w:tcW w:w="4536" w:type="dxa"/>
          </w:tcPr>
          <w:p w14:paraId="6C03C36C" w14:textId="77777777" w:rsidR="00982BDE" w:rsidRDefault="00982BDE"/>
        </w:tc>
        <w:tc>
          <w:tcPr>
            <w:tcW w:w="1871" w:type="dxa"/>
          </w:tcPr>
          <w:p w14:paraId="676D0144" w14:textId="77777777" w:rsidR="00982BDE" w:rsidRDefault="00982BDE"/>
        </w:tc>
        <w:tc>
          <w:tcPr>
            <w:tcW w:w="1193" w:type="dxa"/>
          </w:tcPr>
          <w:p w14:paraId="5BD6716E" w14:textId="77777777" w:rsidR="00982BDE" w:rsidRDefault="00982BDE"/>
        </w:tc>
        <w:tc>
          <w:tcPr>
            <w:tcW w:w="249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A8019" w14:textId="77777777" w:rsidR="00982BDE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Strona 2 z 2</w:t>
            </w:r>
          </w:p>
        </w:tc>
      </w:tr>
    </w:tbl>
    <w:p w14:paraId="312C3415" w14:textId="77777777" w:rsidR="00982BDE" w:rsidRDefault="00982BDE"/>
    <w:sectPr w:rsidR="00982BDE">
      <w:pgSz w:w="16840" w:h="11907"/>
      <w:pgMar w:top="1417" w:right="1021" w:bottom="945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437B8"/>
    <w:rsid w:val="001F0BC7"/>
    <w:rsid w:val="006458E6"/>
    <w:rsid w:val="00982BDE"/>
    <w:rsid w:val="00A100C9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0FBAA8"/>
  <w15:docId w15:val="{9F811A15-A96E-4FB0-9A10-39DC1F60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Dochody_szczegoly</vt:lpstr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Dochody_szczegoly</dc:title>
  <dc:creator>FastReport.NET</dc:creator>
  <cp:lastModifiedBy>Barbara Jakubowska</cp:lastModifiedBy>
  <cp:revision>2</cp:revision>
  <dcterms:created xsi:type="dcterms:W3CDTF">2009-06-17T07:33:00Z</dcterms:created>
  <dcterms:modified xsi:type="dcterms:W3CDTF">2026-03-17T21:30:00Z</dcterms:modified>
</cp:coreProperties>
</file>