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498D0" w14:textId="77777777" w:rsidR="00383AA0" w:rsidRPr="000E2CA9" w:rsidRDefault="00383AA0" w:rsidP="00A005C8">
      <w:pPr>
        <w:jc w:val="right"/>
        <w:rPr>
          <w:rFonts w:ascii="Times New Roman" w:hAnsi="Times New Roman"/>
          <w:sz w:val="24"/>
          <w:szCs w:val="24"/>
        </w:rPr>
      </w:pPr>
      <w:r w:rsidRPr="000E2CA9">
        <w:rPr>
          <w:rFonts w:ascii="Times New Roman" w:hAnsi="Times New Roman"/>
          <w:sz w:val="24"/>
          <w:szCs w:val="24"/>
        </w:rPr>
        <w:t>PROJEKT</w:t>
      </w:r>
    </w:p>
    <w:p w14:paraId="30BB4346" w14:textId="3B38421C" w:rsidR="005B1A26" w:rsidRDefault="005B1A26" w:rsidP="005B1A26">
      <w:pPr>
        <w:spacing w:after="0"/>
        <w:jc w:val="center"/>
        <w:rPr>
          <w:rFonts w:ascii="Times New Roman" w:eastAsiaTheme="minorHAnsi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Uchwała Nr XXIV/197</w:t>
      </w:r>
      <w:r>
        <w:rPr>
          <w:rFonts w:ascii="Times New Roman" w:hAnsi="Times New Roman"/>
          <w:b/>
          <w:sz w:val="24"/>
          <w:szCs w:val="24"/>
        </w:rPr>
        <w:t>/2026</w:t>
      </w:r>
    </w:p>
    <w:p w14:paraId="1B108FA0" w14:textId="77777777" w:rsidR="005B1A26" w:rsidRDefault="005B1A26" w:rsidP="005B1A2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Rady Gminy Boleszkowice</w:t>
      </w:r>
    </w:p>
    <w:p w14:paraId="6562B3A1" w14:textId="77777777" w:rsidR="005B1A26" w:rsidRDefault="005B1A26" w:rsidP="005B1A2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dnia 30 września 2026 r.</w:t>
      </w:r>
    </w:p>
    <w:p w14:paraId="31EC3128" w14:textId="77777777" w:rsidR="00383AA0" w:rsidRPr="000E2CA9" w:rsidRDefault="00383AA0" w:rsidP="00A005C8">
      <w:pPr>
        <w:jc w:val="center"/>
        <w:rPr>
          <w:rFonts w:ascii="Times New Roman" w:hAnsi="Times New Roman"/>
          <w:sz w:val="24"/>
          <w:szCs w:val="24"/>
        </w:rPr>
      </w:pPr>
    </w:p>
    <w:p w14:paraId="5EEADBF3" w14:textId="65EA18A7" w:rsidR="00383AA0" w:rsidRPr="000E2CA9" w:rsidRDefault="00383AA0" w:rsidP="005B1A26">
      <w:pPr>
        <w:pStyle w:val="Bezodstpw"/>
        <w:jc w:val="both"/>
        <w:rPr>
          <w:rFonts w:ascii="Times New Roman" w:hAnsi="Times New Roman"/>
          <w:b/>
          <w:bCs/>
          <w:sz w:val="24"/>
          <w:szCs w:val="24"/>
        </w:rPr>
      </w:pPr>
      <w:r w:rsidRPr="000E2CA9">
        <w:rPr>
          <w:rFonts w:ascii="Times New Roman" w:hAnsi="Times New Roman"/>
          <w:b/>
          <w:bCs/>
          <w:sz w:val="24"/>
          <w:szCs w:val="24"/>
        </w:rPr>
        <w:t xml:space="preserve">w sprawie określenia zasad udzielania dyrektorowi, wicedyrektorowi </w:t>
      </w:r>
      <w:r w:rsidR="002E3E13" w:rsidRPr="000E2CA9">
        <w:rPr>
          <w:rFonts w:ascii="Times New Roman" w:hAnsi="Times New Roman"/>
          <w:b/>
          <w:bCs/>
          <w:sz w:val="24"/>
          <w:szCs w:val="24"/>
        </w:rPr>
        <w:t>Zespołu Szkół</w:t>
      </w:r>
      <w:r w:rsidRPr="000E2CA9">
        <w:rPr>
          <w:rFonts w:ascii="Times New Roman" w:hAnsi="Times New Roman"/>
          <w:b/>
          <w:bCs/>
          <w:sz w:val="24"/>
          <w:szCs w:val="24"/>
        </w:rPr>
        <w:t xml:space="preserve"> obniżek </w:t>
      </w:r>
      <w:r w:rsidR="00A005C8">
        <w:rPr>
          <w:rFonts w:ascii="Times New Roman" w:hAnsi="Times New Roman"/>
          <w:b/>
          <w:bCs/>
          <w:sz w:val="24"/>
          <w:szCs w:val="24"/>
        </w:rPr>
        <w:br/>
      </w:r>
      <w:r w:rsidRPr="000E2CA9">
        <w:rPr>
          <w:rFonts w:ascii="Times New Roman" w:hAnsi="Times New Roman"/>
          <w:b/>
          <w:bCs/>
          <w:sz w:val="24"/>
          <w:szCs w:val="24"/>
        </w:rPr>
        <w:t>i określenia tygodniowego obowiązkowego wymiaru godzin</w:t>
      </w:r>
    </w:p>
    <w:p w14:paraId="7304DEBA" w14:textId="77777777" w:rsidR="00383AA0" w:rsidRPr="000E2CA9" w:rsidRDefault="00383AA0" w:rsidP="000E2CA9">
      <w:pPr>
        <w:jc w:val="both"/>
        <w:rPr>
          <w:rFonts w:ascii="Times New Roman" w:hAnsi="Times New Roman"/>
          <w:sz w:val="24"/>
          <w:szCs w:val="24"/>
        </w:rPr>
      </w:pPr>
    </w:p>
    <w:p w14:paraId="1CE18387" w14:textId="44449A1B" w:rsidR="00383AA0" w:rsidRPr="000E2CA9" w:rsidRDefault="00383AA0" w:rsidP="000E2CA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E2CA9">
        <w:rPr>
          <w:rFonts w:ascii="Times New Roman" w:hAnsi="Times New Roman"/>
          <w:sz w:val="24"/>
          <w:szCs w:val="24"/>
        </w:rPr>
        <w:t xml:space="preserve">Na podstawie art. 18 ust. 2 pkt 15 ustawy z dnia 8 marca 1990 r. o samorządzie gminnym </w:t>
      </w:r>
      <w:r w:rsidR="00A005C8">
        <w:rPr>
          <w:rFonts w:ascii="Times New Roman" w:hAnsi="Times New Roman"/>
          <w:sz w:val="24"/>
          <w:szCs w:val="24"/>
        </w:rPr>
        <w:br/>
      </w:r>
      <w:r w:rsidRPr="000E2CA9">
        <w:rPr>
          <w:rFonts w:ascii="Times New Roman" w:hAnsi="Times New Roman"/>
          <w:sz w:val="24"/>
          <w:szCs w:val="24"/>
        </w:rPr>
        <w:t>(Dz. U.</w:t>
      </w:r>
      <w:r w:rsidR="00B33420">
        <w:rPr>
          <w:rFonts w:ascii="Times New Roman" w:hAnsi="Times New Roman"/>
          <w:sz w:val="24"/>
          <w:szCs w:val="24"/>
        </w:rPr>
        <w:t xml:space="preserve"> </w:t>
      </w:r>
      <w:r w:rsidRPr="000E2CA9">
        <w:rPr>
          <w:rFonts w:ascii="Times New Roman" w:hAnsi="Times New Roman"/>
          <w:sz w:val="24"/>
          <w:szCs w:val="24"/>
        </w:rPr>
        <w:t>z</w:t>
      </w:r>
      <w:r w:rsidR="00B33420">
        <w:rPr>
          <w:rFonts w:ascii="Times New Roman" w:hAnsi="Times New Roman"/>
          <w:sz w:val="24"/>
          <w:szCs w:val="24"/>
        </w:rPr>
        <w:t xml:space="preserve"> </w:t>
      </w:r>
      <w:r w:rsidRPr="000E2CA9">
        <w:rPr>
          <w:rFonts w:ascii="Times New Roman" w:hAnsi="Times New Roman"/>
          <w:sz w:val="24"/>
          <w:szCs w:val="24"/>
        </w:rPr>
        <w:t>2026 r. poz. 662), art. 42 ust. 6 i 7 pkt 2 i art. 91d pkt 1 ustawy z dnia 26 stycznia 1982 r. Karta Nauczyciela (</w:t>
      </w:r>
      <w:bookmarkStart w:id="0" w:name="_Hlk182570144"/>
      <w:r w:rsidRPr="000E2CA9">
        <w:rPr>
          <w:rFonts w:ascii="Times New Roman" w:hAnsi="Times New Roman"/>
          <w:sz w:val="24"/>
          <w:szCs w:val="24"/>
        </w:rPr>
        <w:t xml:space="preserve">Dz. U. z 2026 r., poz. 515), </w:t>
      </w:r>
      <w:bookmarkEnd w:id="0"/>
      <w:r w:rsidRPr="000E2CA9">
        <w:rPr>
          <w:rFonts w:ascii="Times New Roman" w:hAnsi="Times New Roman"/>
          <w:sz w:val="24"/>
          <w:szCs w:val="24"/>
        </w:rPr>
        <w:t>art. 18 ust. 3 ustawy z dnia 25 lipca 2025 r. o zmianie ustawy – Karta Nauczyciela oraz niektórych innych ustaw (Dz. U. z 2025 r. poz. 1160) Rada Gminy</w:t>
      </w:r>
      <w:r w:rsidR="00874B02">
        <w:rPr>
          <w:rFonts w:ascii="Times New Roman" w:hAnsi="Times New Roman"/>
          <w:sz w:val="24"/>
          <w:szCs w:val="24"/>
        </w:rPr>
        <w:t xml:space="preserve"> </w:t>
      </w:r>
      <w:r w:rsidRPr="000E2CA9">
        <w:rPr>
          <w:rFonts w:ascii="Times New Roman" w:hAnsi="Times New Roman"/>
          <w:sz w:val="24"/>
          <w:szCs w:val="24"/>
        </w:rPr>
        <w:t>Boleszkowice uchwala, co następuje:</w:t>
      </w:r>
    </w:p>
    <w:p w14:paraId="127F928F" w14:textId="77777777" w:rsidR="00383AA0" w:rsidRPr="000E2CA9" w:rsidRDefault="00383AA0" w:rsidP="00A005C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E2CA9">
        <w:rPr>
          <w:rFonts w:ascii="Times New Roman" w:hAnsi="Times New Roman"/>
          <w:b/>
          <w:bCs/>
          <w:sz w:val="24"/>
          <w:szCs w:val="24"/>
        </w:rPr>
        <w:t>§ 1.</w:t>
      </w:r>
    </w:p>
    <w:p w14:paraId="43263A7C" w14:textId="77777777" w:rsidR="00383AA0" w:rsidRDefault="00383AA0" w:rsidP="000E2CA9">
      <w:pPr>
        <w:jc w:val="both"/>
        <w:rPr>
          <w:rFonts w:ascii="Times New Roman" w:hAnsi="Times New Roman"/>
          <w:sz w:val="24"/>
          <w:szCs w:val="24"/>
        </w:rPr>
      </w:pPr>
      <w:r w:rsidRPr="000E2CA9">
        <w:rPr>
          <w:rFonts w:ascii="Times New Roman" w:hAnsi="Times New Roman"/>
          <w:sz w:val="24"/>
          <w:szCs w:val="24"/>
        </w:rPr>
        <w:t>1. Nauczycielom, którym powierzono stanowiska kierownicze w Zespole Szkół, dla którego organem prowadzącym jest Gmina Boleszkowice obniża się tygodniowy obowiązkowy wymiar godzin zajęć dydaktycznych, wychowawczych i opiekuńczych określony w art. 42 ust. 3 ustawy z dnia 26 stycznia 1982 r. - Karta Nauczyciela zgodnie z poniższą tabelą:</w:t>
      </w:r>
    </w:p>
    <w:p w14:paraId="16CD58E1" w14:textId="77777777" w:rsidR="00874B02" w:rsidRPr="000E2CA9" w:rsidRDefault="00874B02" w:rsidP="000E2CA9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5499"/>
        <w:gridCol w:w="2993"/>
      </w:tblGrid>
      <w:tr w:rsidR="00383AA0" w:rsidRPr="000E2CA9" w14:paraId="4CC1B4EF" w14:textId="77777777" w:rsidTr="007B3CD7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E8C47" w14:textId="77777777" w:rsidR="00383AA0" w:rsidRPr="000E2CA9" w:rsidRDefault="00383AA0" w:rsidP="00874B0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CA9">
              <w:rPr>
                <w:rFonts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8427A" w14:textId="77777777" w:rsidR="00383AA0" w:rsidRPr="000E2CA9" w:rsidRDefault="00383AA0" w:rsidP="00874B0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CA9">
              <w:rPr>
                <w:rFonts w:ascii="Times New Roman" w:hAnsi="Times New Roman"/>
                <w:b/>
                <w:bCs/>
                <w:sz w:val="24"/>
                <w:szCs w:val="24"/>
              </w:rPr>
              <w:t>Stanowisko kierownicze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357B" w14:textId="77777777" w:rsidR="00383AA0" w:rsidRPr="000E2CA9" w:rsidRDefault="00383AA0" w:rsidP="00874B0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CA9">
              <w:rPr>
                <w:rFonts w:ascii="Times New Roman" w:hAnsi="Times New Roman"/>
                <w:b/>
                <w:bCs/>
                <w:sz w:val="24"/>
                <w:szCs w:val="24"/>
              </w:rPr>
              <w:t>Tygodniowa liczba godzin</w:t>
            </w:r>
          </w:p>
          <w:p w14:paraId="5E5FB6DA" w14:textId="77777777" w:rsidR="00383AA0" w:rsidRPr="000E2CA9" w:rsidRDefault="00383AA0" w:rsidP="00874B0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CA9">
              <w:rPr>
                <w:rFonts w:ascii="Times New Roman" w:hAnsi="Times New Roman"/>
                <w:b/>
                <w:bCs/>
                <w:sz w:val="24"/>
                <w:szCs w:val="24"/>
              </w:rPr>
              <w:t>obowiązkowego wymiaru zajęć</w:t>
            </w:r>
          </w:p>
          <w:p w14:paraId="18F6BD1D" w14:textId="77777777" w:rsidR="00383AA0" w:rsidRPr="000E2CA9" w:rsidRDefault="00383AA0" w:rsidP="000E2CA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AA0" w:rsidRPr="000E2CA9" w14:paraId="49F46CF1" w14:textId="77777777" w:rsidTr="007B3CD7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725E4" w14:textId="77777777" w:rsidR="00383AA0" w:rsidRPr="000E2CA9" w:rsidRDefault="00383AA0" w:rsidP="000E2CA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CA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57957" w14:textId="77777777" w:rsidR="00383AA0" w:rsidRPr="000E2CA9" w:rsidRDefault="00383AA0" w:rsidP="000E2CA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CA9">
              <w:rPr>
                <w:rFonts w:ascii="Times New Roman" w:hAnsi="Times New Roman"/>
                <w:b/>
                <w:bCs/>
                <w:sz w:val="24"/>
                <w:szCs w:val="24"/>
              </w:rPr>
              <w:t>Dyrektor Zespołu Szkół</w:t>
            </w:r>
          </w:p>
          <w:p w14:paraId="7D8CCC74" w14:textId="77777777" w:rsidR="00383AA0" w:rsidRPr="000E2CA9" w:rsidRDefault="00383AA0" w:rsidP="000E2CA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CA9">
              <w:rPr>
                <w:rFonts w:ascii="Times New Roman" w:hAnsi="Times New Roman"/>
                <w:sz w:val="24"/>
                <w:szCs w:val="24"/>
              </w:rPr>
              <w:t>- liczącej do 12 oddziałów</w:t>
            </w:r>
          </w:p>
          <w:p w14:paraId="1D8C73C8" w14:textId="77777777" w:rsidR="00383AA0" w:rsidRPr="000E2CA9" w:rsidRDefault="00383AA0" w:rsidP="000E2CA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CA9">
              <w:rPr>
                <w:rFonts w:ascii="Times New Roman" w:hAnsi="Times New Roman"/>
                <w:sz w:val="24"/>
                <w:szCs w:val="24"/>
              </w:rPr>
              <w:t>- liczącej powyżej 12 oddziałów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27A07" w14:textId="77777777" w:rsidR="00383AA0" w:rsidRPr="000E2CA9" w:rsidRDefault="00383AA0" w:rsidP="00874B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502521" w14:textId="77777777" w:rsidR="00383AA0" w:rsidRPr="000E2CA9" w:rsidRDefault="00383AA0" w:rsidP="00874B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CA9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7AAD1A82" w14:textId="77777777" w:rsidR="00383AA0" w:rsidRPr="000E2CA9" w:rsidRDefault="00383AA0" w:rsidP="00874B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CA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5DDEDDEB" w14:textId="77777777" w:rsidR="00383AA0" w:rsidRPr="000E2CA9" w:rsidRDefault="00383AA0" w:rsidP="00874B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AA0" w:rsidRPr="000E2CA9" w14:paraId="064D5E23" w14:textId="77777777" w:rsidTr="007B3CD7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43AF5" w14:textId="77777777" w:rsidR="00383AA0" w:rsidRPr="000E2CA9" w:rsidRDefault="00383AA0" w:rsidP="000E2CA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CA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6A7F0" w14:textId="77777777" w:rsidR="00383AA0" w:rsidRPr="000E2CA9" w:rsidRDefault="00383AA0" w:rsidP="000E2CA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CA9">
              <w:rPr>
                <w:rFonts w:ascii="Times New Roman" w:hAnsi="Times New Roman"/>
                <w:b/>
                <w:bCs/>
                <w:sz w:val="24"/>
                <w:szCs w:val="24"/>
              </w:rPr>
              <w:t>Wicedyrektor Zespołu Szkół</w:t>
            </w:r>
          </w:p>
          <w:p w14:paraId="49758159" w14:textId="77777777" w:rsidR="00383AA0" w:rsidRPr="000E2CA9" w:rsidRDefault="00383AA0" w:rsidP="000E2CA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CA9">
              <w:rPr>
                <w:rFonts w:ascii="Times New Roman" w:hAnsi="Times New Roman"/>
                <w:sz w:val="24"/>
                <w:szCs w:val="24"/>
              </w:rPr>
              <w:t>- liczącej powyżej 12 oddziałów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00109" w14:textId="77777777" w:rsidR="00383AA0" w:rsidRPr="000E2CA9" w:rsidRDefault="00383AA0" w:rsidP="00874B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64779C" w14:textId="77777777" w:rsidR="00383AA0" w:rsidRPr="000E2CA9" w:rsidRDefault="00383AA0" w:rsidP="00874B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CA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14:paraId="61211C9C" w14:textId="77777777" w:rsidR="00383AA0" w:rsidRPr="000E2CA9" w:rsidRDefault="00383AA0" w:rsidP="000E2CA9">
      <w:pPr>
        <w:jc w:val="both"/>
        <w:rPr>
          <w:rFonts w:ascii="Times New Roman" w:hAnsi="Times New Roman"/>
          <w:sz w:val="24"/>
          <w:szCs w:val="24"/>
        </w:rPr>
      </w:pPr>
    </w:p>
    <w:p w14:paraId="4E538557" w14:textId="516F6718" w:rsidR="00383AA0" w:rsidRPr="000E2CA9" w:rsidRDefault="00383AA0" w:rsidP="000E2CA9">
      <w:pPr>
        <w:jc w:val="both"/>
        <w:rPr>
          <w:rFonts w:ascii="Times New Roman" w:hAnsi="Times New Roman"/>
          <w:sz w:val="24"/>
          <w:szCs w:val="24"/>
        </w:rPr>
      </w:pPr>
      <w:r w:rsidRPr="000E2CA9">
        <w:rPr>
          <w:rFonts w:ascii="Times New Roman" w:hAnsi="Times New Roman"/>
          <w:sz w:val="24"/>
          <w:szCs w:val="24"/>
        </w:rPr>
        <w:t xml:space="preserve">2. </w:t>
      </w:r>
      <w:r w:rsidR="002E3E13" w:rsidRPr="000E2CA9">
        <w:rPr>
          <w:rFonts w:ascii="Times New Roman" w:hAnsi="Times New Roman"/>
          <w:sz w:val="24"/>
          <w:szCs w:val="24"/>
        </w:rPr>
        <w:t>Nauczyciela, któremu powierzono stanowisko dyrektora, stanowisko wicedyrektora albo pełnienie obowiązków dyrektora szkoły, t</w:t>
      </w:r>
      <w:r w:rsidRPr="000E2CA9">
        <w:rPr>
          <w:rFonts w:ascii="Times New Roman" w:hAnsi="Times New Roman"/>
          <w:sz w:val="24"/>
          <w:szCs w:val="24"/>
        </w:rPr>
        <w:t xml:space="preserve">ygodniowy obowiązkowy wymiar </w:t>
      </w:r>
      <w:r w:rsidR="00B05964" w:rsidRPr="000E2CA9">
        <w:rPr>
          <w:rFonts w:ascii="Times New Roman" w:hAnsi="Times New Roman"/>
          <w:sz w:val="24"/>
          <w:szCs w:val="24"/>
        </w:rPr>
        <w:t>godzin</w:t>
      </w:r>
      <w:r w:rsidRPr="000E2CA9">
        <w:rPr>
          <w:rFonts w:ascii="Times New Roman" w:hAnsi="Times New Roman"/>
          <w:sz w:val="24"/>
          <w:szCs w:val="24"/>
        </w:rPr>
        <w:t xml:space="preserve"> określony w ust. 1 obowiązuje od</w:t>
      </w:r>
      <w:r w:rsidR="00B05964" w:rsidRPr="000E2CA9">
        <w:rPr>
          <w:rFonts w:ascii="Times New Roman" w:hAnsi="Times New Roman"/>
          <w:sz w:val="24"/>
          <w:szCs w:val="24"/>
        </w:rPr>
        <w:t xml:space="preserve"> dnia powierzenia tego stanowiska albo pełnienia obowiązków.</w:t>
      </w:r>
    </w:p>
    <w:p w14:paraId="752F2E13" w14:textId="60C09E20" w:rsidR="00383AA0" w:rsidRPr="000E2CA9" w:rsidRDefault="00383AA0" w:rsidP="000E2CA9">
      <w:pPr>
        <w:jc w:val="both"/>
        <w:rPr>
          <w:rFonts w:ascii="Times New Roman" w:hAnsi="Times New Roman"/>
          <w:sz w:val="24"/>
          <w:szCs w:val="24"/>
        </w:rPr>
      </w:pPr>
      <w:r w:rsidRPr="000E2CA9">
        <w:rPr>
          <w:rFonts w:ascii="Times New Roman" w:hAnsi="Times New Roman"/>
          <w:sz w:val="24"/>
          <w:szCs w:val="24"/>
        </w:rPr>
        <w:t xml:space="preserve">3. Obowiązkowy wymiar godzin określony w ust. 1, odnosi się również do nauczycieli zajmujących stanowiska kierownicze w zastępstwie nauczycieli, którym powierzono te stanowiska z tym, </w:t>
      </w:r>
      <w:r w:rsidR="00A005C8">
        <w:rPr>
          <w:rFonts w:ascii="Times New Roman" w:hAnsi="Times New Roman"/>
          <w:sz w:val="24"/>
          <w:szCs w:val="24"/>
        </w:rPr>
        <w:br/>
      </w:r>
      <w:r w:rsidRPr="000E2CA9">
        <w:rPr>
          <w:rFonts w:ascii="Times New Roman" w:hAnsi="Times New Roman"/>
          <w:sz w:val="24"/>
          <w:szCs w:val="24"/>
        </w:rPr>
        <w:t>że obowiązuje tych nauczycieli od pierwszego dnia miesiąca następującego po miesiącu, w którym zlecono nauczycielowi zastępstwo</w:t>
      </w:r>
      <w:r w:rsidR="00B05964" w:rsidRPr="000E2CA9">
        <w:rPr>
          <w:rFonts w:ascii="Times New Roman" w:hAnsi="Times New Roman"/>
          <w:sz w:val="24"/>
          <w:szCs w:val="24"/>
        </w:rPr>
        <w:t>.</w:t>
      </w:r>
    </w:p>
    <w:p w14:paraId="73F14AF8" w14:textId="77777777" w:rsidR="002E3E13" w:rsidRPr="000E2CA9" w:rsidRDefault="002E3E13" w:rsidP="000E2CA9">
      <w:pPr>
        <w:jc w:val="both"/>
        <w:rPr>
          <w:rFonts w:ascii="Times New Roman" w:hAnsi="Times New Roman"/>
          <w:sz w:val="24"/>
          <w:szCs w:val="24"/>
        </w:rPr>
      </w:pPr>
    </w:p>
    <w:p w14:paraId="2E077614" w14:textId="77777777" w:rsidR="00383AA0" w:rsidRPr="000E2CA9" w:rsidRDefault="00383AA0" w:rsidP="00A005C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E2CA9">
        <w:rPr>
          <w:rFonts w:ascii="Times New Roman" w:hAnsi="Times New Roman"/>
          <w:b/>
          <w:bCs/>
          <w:sz w:val="24"/>
          <w:szCs w:val="24"/>
        </w:rPr>
        <w:t>§ 2.</w:t>
      </w:r>
    </w:p>
    <w:p w14:paraId="46D18206" w14:textId="5965CF54" w:rsidR="0025612E" w:rsidRPr="000E2CA9" w:rsidRDefault="00B05964" w:rsidP="000E2CA9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0E2CA9">
        <w:rPr>
          <w:rFonts w:ascii="Times New Roman" w:hAnsi="Times New Roman"/>
          <w:sz w:val="24"/>
          <w:szCs w:val="24"/>
        </w:rPr>
        <w:t xml:space="preserve">Traci moc uchwała nr </w:t>
      </w:r>
      <w:r w:rsidR="0025612E" w:rsidRPr="000E2CA9">
        <w:rPr>
          <w:rFonts w:ascii="Times New Roman" w:hAnsi="Times New Roman"/>
          <w:sz w:val="24"/>
          <w:szCs w:val="24"/>
        </w:rPr>
        <w:t>VII/69/2024 Rady Gminy Boleszkowice z dnia 20 grudnia 2024 r. w sprawie określenia zasad udzielania i rozmiaru zniżek tygodniowego, obowiązkowego wymiaru godzin zajęć dla nauczycieli, którym powierzono stanowiska kierownicze w Zespole Szkół, dla którego organem prowadzącym jest Gmina Boleszkowice.</w:t>
      </w:r>
    </w:p>
    <w:p w14:paraId="4B2B2B9B" w14:textId="6E76087A" w:rsidR="00B05964" w:rsidRPr="000E2CA9" w:rsidRDefault="00B05964" w:rsidP="000E2CA9">
      <w:pPr>
        <w:jc w:val="both"/>
        <w:rPr>
          <w:rFonts w:ascii="Times New Roman" w:hAnsi="Times New Roman"/>
          <w:sz w:val="24"/>
          <w:szCs w:val="24"/>
        </w:rPr>
      </w:pPr>
    </w:p>
    <w:p w14:paraId="258F5F0F" w14:textId="587F1B33" w:rsidR="00B05964" w:rsidRPr="000E2CA9" w:rsidRDefault="00B05964" w:rsidP="00A005C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E2CA9">
        <w:rPr>
          <w:rFonts w:ascii="Times New Roman" w:hAnsi="Times New Roman"/>
          <w:b/>
          <w:bCs/>
          <w:sz w:val="24"/>
          <w:szCs w:val="24"/>
        </w:rPr>
        <w:t>§ 3.</w:t>
      </w:r>
    </w:p>
    <w:p w14:paraId="6F49BBBF" w14:textId="77777777" w:rsidR="00383AA0" w:rsidRPr="000E2CA9" w:rsidRDefault="00383AA0" w:rsidP="000E2CA9">
      <w:pPr>
        <w:jc w:val="both"/>
        <w:rPr>
          <w:rFonts w:ascii="Times New Roman" w:hAnsi="Times New Roman"/>
          <w:sz w:val="24"/>
          <w:szCs w:val="24"/>
        </w:rPr>
      </w:pPr>
      <w:r w:rsidRPr="000E2CA9">
        <w:rPr>
          <w:rFonts w:ascii="Times New Roman" w:hAnsi="Times New Roman"/>
          <w:sz w:val="24"/>
          <w:szCs w:val="24"/>
        </w:rPr>
        <w:t>Wykonanie uchwały powierza się Wójtowi Gminy Boleszkowice.</w:t>
      </w:r>
    </w:p>
    <w:p w14:paraId="7AB49075" w14:textId="77777777" w:rsidR="00383AA0" w:rsidRPr="000E2CA9" w:rsidRDefault="00383AA0" w:rsidP="000E2CA9">
      <w:pPr>
        <w:jc w:val="both"/>
        <w:rPr>
          <w:rFonts w:ascii="Times New Roman" w:hAnsi="Times New Roman"/>
          <w:sz w:val="24"/>
          <w:szCs w:val="24"/>
        </w:rPr>
      </w:pPr>
    </w:p>
    <w:p w14:paraId="7C16E54A" w14:textId="73974558" w:rsidR="00383AA0" w:rsidRPr="000E2CA9" w:rsidRDefault="00383AA0" w:rsidP="00A005C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E2CA9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A005C8">
        <w:rPr>
          <w:rFonts w:ascii="Times New Roman" w:hAnsi="Times New Roman"/>
          <w:b/>
          <w:bCs/>
          <w:sz w:val="24"/>
          <w:szCs w:val="24"/>
        </w:rPr>
        <w:t>4</w:t>
      </w:r>
      <w:r w:rsidRPr="000E2CA9">
        <w:rPr>
          <w:rFonts w:ascii="Times New Roman" w:hAnsi="Times New Roman"/>
          <w:b/>
          <w:bCs/>
          <w:sz w:val="24"/>
          <w:szCs w:val="24"/>
        </w:rPr>
        <w:t>.</w:t>
      </w:r>
    </w:p>
    <w:p w14:paraId="156753C7" w14:textId="676601FE" w:rsidR="00383AA0" w:rsidRPr="000E2CA9" w:rsidRDefault="00383AA0" w:rsidP="000E2CA9">
      <w:pPr>
        <w:jc w:val="both"/>
        <w:rPr>
          <w:rFonts w:ascii="Times New Roman" w:hAnsi="Times New Roman"/>
          <w:sz w:val="24"/>
          <w:szCs w:val="24"/>
        </w:rPr>
      </w:pPr>
      <w:r w:rsidRPr="000E2CA9">
        <w:rPr>
          <w:rFonts w:ascii="Times New Roman" w:hAnsi="Times New Roman"/>
          <w:sz w:val="24"/>
          <w:szCs w:val="24"/>
        </w:rPr>
        <w:t>Uchwała</w:t>
      </w:r>
      <w:r w:rsidR="00B05964" w:rsidRPr="000E2CA9">
        <w:rPr>
          <w:rFonts w:ascii="Times New Roman" w:hAnsi="Times New Roman"/>
          <w:sz w:val="24"/>
          <w:szCs w:val="24"/>
        </w:rPr>
        <w:t xml:space="preserve"> podlega ogłoszeniu w Dzienniku Urzędowym Województwa Zachodniopomorskiego </w:t>
      </w:r>
      <w:r w:rsidR="00727D96">
        <w:rPr>
          <w:rFonts w:ascii="Times New Roman" w:hAnsi="Times New Roman"/>
          <w:sz w:val="24"/>
          <w:szCs w:val="24"/>
        </w:rPr>
        <w:br/>
      </w:r>
      <w:r w:rsidR="00B05964" w:rsidRPr="000E2CA9">
        <w:rPr>
          <w:rFonts w:ascii="Times New Roman" w:hAnsi="Times New Roman"/>
          <w:sz w:val="24"/>
          <w:szCs w:val="24"/>
        </w:rPr>
        <w:t>i</w:t>
      </w:r>
      <w:r w:rsidRPr="000E2CA9">
        <w:rPr>
          <w:rFonts w:ascii="Times New Roman" w:hAnsi="Times New Roman"/>
          <w:sz w:val="24"/>
          <w:szCs w:val="24"/>
        </w:rPr>
        <w:t xml:space="preserve"> wchodzi w życie </w:t>
      </w:r>
      <w:r w:rsidR="00B05964" w:rsidRPr="000E2CA9">
        <w:rPr>
          <w:rFonts w:ascii="Times New Roman" w:hAnsi="Times New Roman"/>
          <w:sz w:val="24"/>
          <w:szCs w:val="24"/>
        </w:rPr>
        <w:t xml:space="preserve">z dniem 1 września 2026 r. </w:t>
      </w:r>
    </w:p>
    <w:p w14:paraId="7F5A1D40" w14:textId="77777777" w:rsidR="00C73330" w:rsidRPr="000E2CA9" w:rsidRDefault="00C73330" w:rsidP="000E2CA9">
      <w:pPr>
        <w:jc w:val="both"/>
        <w:rPr>
          <w:rFonts w:ascii="Times New Roman" w:hAnsi="Times New Roman"/>
          <w:sz w:val="24"/>
          <w:szCs w:val="24"/>
        </w:rPr>
      </w:pPr>
    </w:p>
    <w:p w14:paraId="18C9645E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2FBA6883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77109E7D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4A10347F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19C87F51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2722505C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259B12A9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13992B61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0A787E5B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0DAFB315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4B9C4F12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7146188C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1A16B6CD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7A3670F7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1F04E085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65DCCF5A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4DE73016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7EDBB9C8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307FE79A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272C8AE4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0E9C2C15" w14:textId="77777777" w:rsidR="0025612E" w:rsidRPr="000E2CA9" w:rsidRDefault="0025612E" w:rsidP="000E2CA9">
      <w:pPr>
        <w:jc w:val="both"/>
        <w:rPr>
          <w:rFonts w:ascii="Times New Roman" w:hAnsi="Times New Roman"/>
          <w:sz w:val="24"/>
          <w:szCs w:val="24"/>
        </w:rPr>
      </w:pPr>
    </w:p>
    <w:p w14:paraId="3688E04F" w14:textId="77777777" w:rsidR="0025612E" w:rsidRDefault="0025612E" w:rsidP="000E2CA9">
      <w:pPr>
        <w:rPr>
          <w:rFonts w:ascii="Times New Roman" w:hAnsi="Times New Roman"/>
          <w:sz w:val="24"/>
          <w:szCs w:val="24"/>
        </w:rPr>
      </w:pPr>
    </w:p>
    <w:p w14:paraId="3FFA377D" w14:textId="5C108302" w:rsidR="00A005C8" w:rsidRDefault="00A005C8" w:rsidP="000E2CA9">
      <w:pPr>
        <w:rPr>
          <w:rFonts w:ascii="Times New Roman" w:hAnsi="Times New Roman"/>
          <w:sz w:val="24"/>
          <w:szCs w:val="24"/>
        </w:rPr>
      </w:pPr>
    </w:p>
    <w:p w14:paraId="007EC13E" w14:textId="77777777" w:rsidR="005B1A26" w:rsidRPr="000E2CA9" w:rsidRDefault="005B1A26" w:rsidP="000E2CA9">
      <w:pPr>
        <w:rPr>
          <w:rFonts w:ascii="Times New Roman" w:hAnsi="Times New Roman"/>
          <w:sz w:val="24"/>
          <w:szCs w:val="24"/>
        </w:rPr>
      </w:pPr>
    </w:p>
    <w:p w14:paraId="14F6863B" w14:textId="03C93A24" w:rsidR="005B1A26" w:rsidRDefault="0025612E" w:rsidP="005B1A26">
      <w:pPr>
        <w:spacing w:after="0"/>
        <w:jc w:val="right"/>
        <w:rPr>
          <w:rFonts w:ascii="Times New Roman" w:eastAsiaTheme="minorHAnsi" w:hAnsi="Times New Roman"/>
          <w:b/>
          <w:kern w:val="2"/>
          <w:sz w:val="24"/>
          <w:szCs w:val="24"/>
        </w:rPr>
      </w:pPr>
      <w:r w:rsidRPr="000E2CA9">
        <w:rPr>
          <w:rFonts w:ascii="Times New Roman" w:hAnsi="Times New Roman"/>
          <w:b/>
          <w:bCs/>
          <w:sz w:val="24"/>
          <w:szCs w:val="24"/>
        </w:rPr>
        <w:lastRenderedPageBreak/>
        <w:t>Uzasadnienie</w:t>
      </w:r>
      <w:r w:rsidR="005B1A26" w:rsidRPr="005B1A26">
        <w:rPr>
          <w:rFonts w:ascii="Times New Roman" w:hAnsi="Times New Roman"/>
          <w:b/>
          <w:sz w:val="24"/>
          <w:szCs w:val="24"/>
        </w:rPr>
        <w:t xml:space="preserve"> </w:t>
      </w:r>
      <w:r w:rsidR="005B1A26">
        <w:rPr>
          <w:rFonts w:ascii="Times New Roman" w:hAnsi="Times New Roman"/>
          <w:b/>
          <w:sz w:val="24"/>
          <w:szCs w:val="24"/>
        </w:rPr>
        <w:t>do Uchwały</w:t>
      </w:r>
      <w:bookmarkStart w:id="1" w:name="_GoBack"/>
      <w:bookmarkEnd w:id="1"/>
      <w:r w:rsidR="005B1A26">
        <w:rPr>
          <w:rFonts w:ascii="Times New Roman" w:hAnsi="Times New Roman"/>
          <w:b/>
          <w:sz w:val="24"/>
          <w:szCs w:val="24"/>
        </w:rPr>
        <w:t xml:space="preserve"> Nr XXIV/197/2026</w:t>
      </w:r>
    </w:p>
    <w:p w14:paraId="50883FE1" w14:textId="77777777" w:rsidR="005B1A26" w:rsidRDefault="005B1A26" w:rsidP="005B1A26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Rady Gminy Boleszkowice</w:t>
      </w:r>
    </w:p>
    <w:p w14:paraId="1607684B" w14:textId="77777777" w:rsidR="005B1A26" w:rsidRDefault="005B1A26" w:rsidP="005B1A26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 dnia 30 września 2026 r.</w:t>
      </w:r>
    </w:p>
    <w:p w14:paraId="1942B024" w14:textId="293F4C2A" w:rsidR="0025612E" w:rsidRPr="000E2CA9" w:rsidRDefault="0025612E" w:rsidP="000E2CA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7F22ED7" w14:textId="237BF93A" w:rsidR="0025612E" w:rsidRPr="000E2CA9" w:rsidRDefault="0025612E" w:rsidP="000E2CA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E2CA9">
        <w:rPr>
          <w:rFonts w:ascii="Times New Roman" w:hAnsi="Times New Roman"/>
          <w:sz w:val="24"/>
          <w:szCs w:val="24"/>
        </w:rPr>
        <w:t xml:space="preserve">Na podstawie art. 18 ust. 3 ustawy z dnia 25 lipca 2025 r. o zmianie ustawy – Karta Nauczyciela oraz niektórych innych ustaw (Dz. U. z 2025 r. poz. 1160) dotychczasowe akty wydane przez organy prowadzące </w:t>
      </w:r>
      <w:r w:rsidR="000E2CA9" w:rsidRPr="000E2CA9">
        <w:rPr>
          <w:rFonts w:ascii="Times New Roman" w:hAnsi="Times New Roman"/>
          <w:sz w:val="24"/>
          <w:szCs w:val="24"/>
        </w:rPr>
        <w:t xml:space="preserve">szkoły na podstawie art. 42 ust. 7 ustawy zmienianej w art. 1, w brzmieniu dotychczasowym, zachowują moc w zakresie art. 42 ust. 7 pkt 2 i 3 ustawy zmienianej w art. 1, </w:t>
      </w:r>
      <w:r w:rsidR="00A005C8">
        <w:rPr>
          <w:rFonts w:ascii="Times New Roman" w:hAnsi="Times New Roman"/>
          <w:sz w:val="24"/>
          <w:szCs w:val="24"/>
        </w:rPr>
        <w:br/>
      </w:r>
      <w:r w:rsidR="000E2CA9" w:rsidRPr="000E2CA9">
        <w:rPr>
          <w:rFonts w:ascii="Times New Roman" w:hAnsi="Times New Roman"/>
          <w:sz w:val="24"/>
          <w:szCs w:val="24"/>
        </w:rPr>
        <w:t xml:space="preserve">w brzmieniu dotychczasowym, do dnia 1 września 2026 r. i mogą w tym czasie być zmieniane </w:t>
      </w:r>
      <w:r w:rsidR="00A005C8">
        <w:rPr>
          <w:rFonts w:ascii="Times New Roman" w:hAnsi="Times New Roman"/>
          <w:sz w:val="24"/>
          <w:szCs w:val="24"/>
        </w:rPr>
        <w:br/>
      </w:r>
      <w:r w:rsidR="000E2CA9" w:rsidRPr="000E2CA9">
        <w:rPr>
          <w:rFonts w:ascii="Times New Roman" w:hAnsi="Times New Roman"/>
          <w:sz w:val="24"/>
          <w:szCs w:val="24"/>
        </w:rPr>
        <w:t xml:space="preserve">na podstawie art. 42 ust. 7 pkt 2 i 3 ustawy zmienianej w art.1, w brzmieniu dotychczasowym. </w:t>
      </w:r>
    </w:p>
    <w:p w14:paraId="67CDE724" w14:textId="06CB60A5" w:rsidR="000E2CA9" w:rsidRDefault="000E2CA9" w:rsidP="000E2CA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E2CA9">
        <w:rPr>
          <w:rFonts w:ascii="Times New Roman" w:hAnsi="Times New Roman"/>
          <w:sz w:val="24"/>
          <w:szCs w:val="24"/>
        </w:rPr>
        <w:t>Art. 42 ust. 7 pkt 2 ustawy Karta Nauczyciela nakłada na organ prowadzący szkoł</w:t>
      </w:r>
      <w:r w:rsidR="00B33420">
        <w:rPr>
          <w:rFonts w:ascii="Times New Roman" w:hAnsi="Times New Roman"/>
          <w:sz w:val="24"/>
          <w:szCs w:val="24"/>
        </w:rPr>
        <w:t xml:space="preserve">y i placówki oświatowe </w:t>
      </w:r>
      <w:r w:rsidRPr="000E2CA9">
        <w:rPr>
          <w:rFonts w:ascii="Times New Roman" w:hAnsi="Times New Roman"/>
          <w:sz w:val="24"/>
          <w:szCs w:val="24"/>
        </w:rPr>
        <w:t>obowiązek określenia zasad udzielania i rozmiaru obniżek dla nauczycieli, którym powierzono stanowisk</w:t>
      </w:r>
      <w:r w:rsidR="00A005C8">
        <w:rPr>
          <w:rFonts w:ascii="Times New Roman" w:hAnsi="Times New Roman"/>
          <w:sz w:val="24"/>
          <w:szCs w:val="24"/>
        </w:rPr>
        <w:t>a</w:t>
      </w:r>
      <w:r w:rsidRPr="000E2CA9">
        <w:rPr>
          <w:rFonts w:ascii="Times New Roman" w:hAnsi="Times New Roman"/>
          <w:sz w:val="24"/>
          <w:szCs w:val="24"/>
        </w:rPr>
        <w:t xml:space="preserve"> kierownicze. </w:t>
      </w:r>
      <w:r w:rsidR="00A005C8">
        <w:rPr>
          <w:rFonts w:ascii="Times New Roman" w:hAnsi="Times New Roman"/>
          <w:sz w:val="24"/>
          <w:szCs w:val="24"/>
        </w:rPr>
        <w:t xml:space="preserve">Projekt uchwały został przedstawiony do zaopiniowania przez związki zawodowe, które zrzeszają nauczycieli szkoły/przedszkola, dla których organem prowadzącym jest Gmina Boleszkowice. Mając na uwadze powyższe podjęcie uchwały uważa się za zasadne. </w:t>
      </w:r>
    </w:p>
    <w:p w14:paraId="061A66C6" w14:textId="77777777" w:rsidR="00727D96" w:rsidRPr="00727D96" w:rsidRDefault="00727D96" w:rsidP="00727D96">
      <w:pPr>
        <w:spacing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27D96">
        <w:rPr>
          <w:rFonts w:ascii="Times New Roman" w:hAnsi="Times New Roman"/>
          <w:sz w:val="24"/>
          <w:szCs w:val="24"/>
        </w:rPr>
        <w:t>Odnośnie skrócenia ustawowego 14-dniowego vacatio legis podnosi się, co następuje. </w:t>
      </w:r>
      <w:r w:rsidRPr="00727D96">
        <w:rPr>
          <w:rFonts w:ascii="Times New Roman" w:hAnsi="Times New Roman"/>
          <w:sz w:val="24"/>
          <w:szCs w:val="24"/>
        </w:rPr>
        <w:br/>
        <w:t>Art. 4 ust. 2 ustawy z dnia 20 lipca 2000r. o ogłaszaniu aktów normatywnych i niektórych innych aktów prawnych stanowi, że w uzasadnionych przypadkach akty normatywne mogą wchodzić </w:t>
      </w:r>
      <w:r w:rsidRPr="00727D96">
        <w:rPr>
          <w:rFonts w:ascii="Times New Roman" w:hAnsi="Times New Roman"/>
          <w:sz w:val="24"/>
          <w:szCs w:val="24"/>
        </w:rPr>
        <w:br/>
        <w:t>w życie w terminie krótszym niż 14 dni, a jeżeli ważny interes państwa wymaga natychmiastowego wejścia w życie aktu normatywnego i zasady demokratycznego państwa prawnego nie stoją temu na przeszkodzie, dniem wejścia w życie może być dzień ogłoszenia tego aktu w dzienniku urzędowym.</w:t>
      </w:r>
    </w:p>
    <w:p w14:paraId="3DE56DC8" w14:textId="77777777" w:rsidR="00727D96" w:rsidRPr="00727D96" w:rsidRDefault="00727D96" w:rsidP="00727D96">
      <w:pPr>
        <w:spacing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27D96">
        <w:rPr>
          <w:rFonts w:ascii="Times New Roman" w:hAnsi="Times New Roman"/>
          <w:sz w:val="24"/>
          <w:szCs w:val="24"/>
        </w:rPr>
        <w:t>Zasady demokratycznego państwa prawnego w kontekście ogłaszania aktów normatywnych nie stoją na przeszkodzie  znacznemu skróceniu vacatio legis, jeśli wprowadzane przepisy nie pogarszają sytuacji adresata norm prawnych. W nauce prawa oraz orzecznictwie podkreśla się, że zasada niedziałania prawa wstecz nie ma charakteru absolutnego i w wyjątkowych sytuacjach może zostać nadana moc wsteczna aktowi prawnemu, zatem tym bardziej należy uznać, że skrócenie vacatio legis w analogicznych sytuacjach jest także uzasadnione. Wprowadzana zmiana do uchwały w żaden sposób nie pogarsza sytuacji adresatów uchwały.</w:t>
      </w:r>
    </w:p>
    <w:p w14:paraId="25B15FCF" w14:textId="77777777" w:rsidR="00727D96" w:rsidRPr="00727D96" w:rsidRDefault="00727D96" w:rsidP="00727D96">
      <w:pPr>
        <w:spacing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27D96">
        <w:rPr>
          <w:rFonts w:ascii="Times New Roman" w:hAnsi="Times New Roman"/>
          <w:sz w:val="24"/>
          <w:szCs w:val="24"/>
        </w:rPr>
        <w:t>W związku z powyższym uprawnione jest zastosowanie przepisu art. 4 ust. 2 wspomnianej powyżej ustawy o ogłaszaniu aktów normatywnych i niektórych innych aktów prawnych.</w:t>
      </w:r>
    </w:p>
    <w:p w14:paraId="567CA031" w14:textId="77777777" w:rsidR="00727D96" w:rsidRPr="000E2CA9" w:rsidRDefault="00727D96" w:rsidP="000E2CA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727D96" w:rsidRPr="000E2CA9" w:rsidSect="00D64B74">
      <w:pgSz w:w="11906" w:h="16838"/>
      <w:pgMar w:top="1418" w:right="1021" w:bottom="1418" w:left="1021" w:header="1985" w:footer="14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AA0"/>
    <w:rsid w:val="000B2AEB"/>
    <w:rsid w:val="000E2CA9"/>
    <w:rsid w:val="00206CD9"/>
    <w:rsid w:val="0025612E"/>
    <w:rsid w:val="002E3E13"/>
    <w:rsid w:val="00383AA0"/>
    <w:rsid w:val="003B7CAA"/>
    <w:rsid w:val="005B1A26"/>
    <w:rsid w:val="006502CF"/>
    <w:rsid w:val="00727D96"/>
    <w:rsid w:val="0073493C"/>
    <w:rsid w:val="007F1960"/>
    <w:rsid w:val="00815F5F"/>
    <w:rsid w:val="00874B02"/>
    <w:rsid w:val="00A005C8"/>
    <w:rsid w:val="00AD4175"/>
    <w:rsid w:val="00B05964"/>
    <w:rsid w:val="00B33420"/>
    <w:rsid w:val="00C04792"/>
    <w:rsid w:val="00C73330"/>
    <w:rsid w:val="00D169FE"/>
    <w:rsid w:val="00D6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C0FA"/>
  <w15:chartTrackingRefBased/>
  <w15:docId w15:val="{C81032EE-F369-43F6-8423-F8C67CAE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3AA0"/>
    <w:pPr>
      <w:suppressAutoHyphens/>
      <w:autoSpaceDN w:val="0"/>
      <w:spacing w:line="240" w:lineRule="auto"/>
    </w:pPr>
    <w:rPr>
      <w:rFonts w:ascii="Calibri" w:eastAsia="Calibri" w:hAnsi="Calibri" w:cs="Times New Roman"/>
      <w:kern w:val="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3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3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A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3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3A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3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3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3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3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A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3A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3A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3A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3A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3A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3A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3A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3A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3A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3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3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3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3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3A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3A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3A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3A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3A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3AA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rsid w:val="00383AA0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Fira</dc:creator>
  <cp:keywords/>
  <dc:description/>
  <cp:lastModifiedBy>Anna Sobczyńska</cp:lastModifiedBy>
  <cp:revision>2</cp:revision>
  <dcterms:created xsi:type="dcterms:W3CDTF">2026-09-22T09:52:00Z</dcterms:created>
  <dcterms:modified xsi:type="dcterms:W3CDTF">2026-09-22T09:52:00Z</dcterms:modified>
</cp:coreProperties>
</file>